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6E208D" w14:textId="33FD5CB4" w:rsidR="000D79C3" w:rsidRDefault="000D79C3" w:rsidP="000D79C3">
      <w:pPr>
        <w:spacing w:line="480" w:lineRule="auto"/>
        <w:rPr>
          <w:rFonts w:ascii="Arial" w:eastAsia="Calibri" w:hAnsi="Arial" w:cs="Arial"/>
          <w:b/>
          <w:color w:val="auto"/>
        </w:rPr>
      </w:pPr>
      <w:r>
        <w:rPr>
          <w:rFonts w:ascii="Arial" w:hAnsi="Arial" w:cs="Arial"/>
          <w:b/>
        </w:rPr>
        <w:t xml:space="preserve">Police and Crime Commission </w:t>
      </w:r>
      <w:r w:rsidR="00233EB9">
        <w:rPr>
          <w:rFonts w:ascii="Arial" w:hAnsi="Arial" w:cs="Arial"/>
          <w:b/>
        </w:rPr>
        <w:t>visits Buckinghamshire mediation service</w:t>
      </w:r>
    </w:p>
    <w:p w14:paraId="2AE398F7" w14:textId="1219CC12" w:rsidR="000D79C3" w:rsidRDefault="000D79C3" w:rsidP="000D79C3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Last year</w:t>
      </w:r>
      <w:r w:rsidR="00233EB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Mediation Bucks dealt with over 250 cases that mainly involved neighbour disputes, and yet many people are unaware of this free service.</w:t>
      </w:r>
    </w:p>
    <w:p w14:paraId="78700A1A" w14:textId="3809BA5D" w:rsidR="000D79C3" w:rsidRDefault="000D79C3" w:rsidP="000D79C3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Matthew Barber, Police and Crime </w:t>
      </w:r>
      <w:r w:rsidR="00233EB9">
        <w:rPr>
          <w:rFonts w:ascii="Arial" w:hAnsi="Arial" w:cs="Arial"/>
        </w:rPr>
        <w:t>C</w:t>
      </w:r>
      <w:r>
        <w:rPr>
          <w:rFonts w:ascii="Arial" w:hAnsi="Arial" w:cs="Arial"/>
        </w:rPr>
        <w:t>ommissioner for Thames Valley</w:t>
      </w:r>
      <w:r w:rsidR="00146CE7">
        <w:rPr>
          <w:rFonts w:ascii="Arial" w:hAnsi="Arial" w:cs="Arial"/>
        </w:rPr>
        <w:t>, visited</w:t>
      </w:r>
      <w:r w:rsidR="00233EB9">
        <w:rPr>
          <w:rFonts w:ascii="Arial" w:hAnsi="Arial" w:cs="Arial"/>
        </w:rPr>
        <w:t xml:space="preserve"> the </w:t>
      </w:r>
      <w:r w:rsidR="00146CE7">
        <w:rPr>
          <w:rFonts w:ascii="Arial" w:hAnsi="Arial" w:cs="Arial"/>
        </w:rPr>
        <w:t>service last</w:t>
      </w:r>
      <w:r>
        <w:rPr>
          <w:rFonts w:ascii="Arial" w:hAnsi="Arial" w:cs="Arial"/>
        </w:rPr>
        <w:t xml:space="preserve"> </w:t>
      </w:r>
      <w:r w:rsidR="00146CE7">
        <w:rPr>
          <w:rFonts w:ascii="Arial" w:hAnsi="Arial" w:cs="Arial"/>
        </w:rPr>
        <w:t>Friday (</w:t>
      </w:r>
      <w:r>
        <w:rPr>
          <w:rFonts w:ascii="Arial" w:hAnsi="Arial" w:cs="Arial"/>
        </w:rPr>
        <w:t>20</w:t>
      </w:r>
      <w:r w:rsidR="00AF10A3">
        <w:rPr>
          <w:rFonts w:ascii="Arial" w:hAnsi="Arial" w:cs="Arial"/>
        </w:rPr>
        <w:t>/8</w:t>
      </w:r>
      <w:r>
        <w:rPr>
          <w:rFonts w:ascii="Arial" w:hAnsi="Arial" w:cs="Arial"/>
        </w:rPr>
        <w:t>) at Mediation Buck’s offices talking to some of their staff, trustees and volunteers.</w:t>
      </w:r>
    </w:p>
    <w:p w14:paraId="7D40877F" w14:textId="2E79CA93" w:rsidR="000D79C3" w:rsidRDefault="000D79C3" w:rsidP="000D79C3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Over 40% </w:t>
      </w:r>
      <w:r w:rsidR="00146CE7">
        <w:rPr>
          <w:rFonts w:ascii="Arial" w:hAnsi="Arial" w:cs="Arial"/>
        </w:rPr>
        <w:t>of referrals</w:t>
      </w:r>
      <w:r>
        <w:rPr>
          <w:rFonts w:ascii="Arial" w:hAnsi="Arial" w:cs="Arial"/>
        </w:rPr>
        <w:t xml:space="preserve"> come from the police</w:t>
      </w:r>
      <w:r w:rsidR="00233EB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and Matthew was keen to ensure Mediation Bucks received the funding they needed not just to carry on the work they do, but to make mediation extensively available </w:t>
      </w:r>
      <w:r w:rsidR="00233EB9">
        <w:rPr>
          <w:rFonts w:ascii="Arial" w:hAnsi="Arial" w:cs="Arial"/>
        </w:rPr>
        <w:t>across</w:t>
      </w:r>
      <w:r>
        <w:rPr>
          <w:rFonts w:ascii="Arial" w:hAnsi="Arial" w:cs="Arial"/>
        </w:rPr>
        <w:t xml:space="preserve"> </w:t>
      </w:r>
      <w:bookmarkStart w:id="0" w:name="_GoBack"/>
      <w:bookmarkEnd w:id="0"/>
      <w:r w:rsidR="00146CE7">
        <w:rPr>
          <w:rFonts w:ascii="Arial" w:hAnsi="Arial" w:cs="Arial"/>
        </w:rPr>
        <w:t>the Thames</w:t>
      </w:r>
      <w:r>
        <w:rPr>
          <w:rFonts w:ascii="Arial" w:hAnsi="Arial" w:cs="Arial"/>
        </w:rPr>
        <w:t xml:space="preserve"> Valley. </w:t>
      </w:r>
    </w:p>
    <w:p w14:paraId="2F9AFD50" w14:textId="48708441" w:rsidR="000D79C3" w:rsidRDefault="000D79C3" w:rsidP="000D79C3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Matthew welcomed the opportunity to work more closely with Mediation Bucks</w:t>
      </w:r>
      <w:r w:rsidR="00BB2A3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and will be looking at how the most successful police neighbourhoods use mediation and how this can </w:t>
      </w:r>
      <w:r w:rsidR="008D298B">
        <w:rPr>
          <w:rFonts w:ascii="Arial" w:hAnsi="Arial" w:cs="Arial"/>
        </w:rPr>
        <w:t xml:space="preserve">be </w:t>
      </w:r>
      <w:r w:rsidR="00181984">
        <w:rPr>
          <w:rFonts w:ascii="Arial" w:hAnsi="Arial" w:cs="Arial"/>
        </w:rPr>
        <w:t>extended to</w:t>
      </w:r>
      <w:r>
        <w:rPr>
          <w:rFonts w:ascii="Arial" w:hAnsi="Arial" w:cs="Arial"/>
        </w:rPr>
        <w:t xml:space="preserve"> those who haven’t yet discovered the </w:t>
      </w:r>
      <w:r w:rsidR="00BB2A3E">
        <w:rPr>
          <w:rFonts w:ascii="Arial" w:hAnsi="Arial" w:cs="Arial"/>
        </w:rPr>
        <w:t>benefits</w:t>
      </w:r>
      <w:r>
        <w:rPr>
          <w:rFonts w:ascii="Arial" w:hAnsi="Arial" w:cs="Arial"/>
        </w:rPr>
        <w:t xml:space="preserve"> of </w:t>
      </w:r>
      <w:r w:rsidR="00BB2A3E">
        <w:rPr>
          <w:rFonts w:ascii="Arial" w:hAnsi="Arial" w:cs="Arial"/>
        </w:rPr>
        <w:t>m</w:t>
      </w:r>
      <w:r>
        <w:rPr>
          <w:rFonts w:ascii="Arial" w:hAnsi="Arial" w:cs="Arial"/>
        </w:rPr>
        <w:t>ediation.</w:t>
      </w:r>
    </w:p>
    <w:p w14:paraId="67F4A85F" w14:textId="66459C0F" w:rsidR="000D79C3" w:rsidRDefault="000D79C3" w:rsidP="000D79C3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Matthew </w:t>
      </w:r>
      <w:r w:rsidR="00566110">
        <w:rPr>
          <w:rFonts w:ascii="Arial" w:hAnsi="Arial" w:cs="Arial"/>
        </w:rPr>
        <w:t>left confident that</w:t>
      </w:r>
      <w:r>
        <w:rPr>
          <w:rFonts w:ascii="Arial" w:hAnsi="Arial" w:cs="Arial"/>
        </w:rPr>
        <w:t xml:space="preserve"> Thames Valley </w:t>
      </w:r>
      <w:r w:rsidR="00566110">
        <w:rPr>
          <w:rFonts w:ascii="Arial" w:hAnsi="Arial" w:cs="Arial"/>
        </w:rPr>
        <w:t xml:space="preserve">is </w:t>
      </w:r>
      <w:r>
        <w:rPr>
          <w:rFonts w:ascii="Arial" w:hAnsi="Arial" w:cs="Arial"/>
        </w:rPr>
        <w:t xml:space="preserve">leading the way in using </w:t>
      </w:r>
      <w:r w:rsidR="00BB2A3E">
        <w:rPr>
          <w:rFonts w:ascii="Arial" w:hAnsi="Arial" w:cs="Arial"/>
        </w:rPr>
        <w:t>m</w:t>
      </w:r>
      <w:r>
        <w:rPr>
          <w:rFonts w:ascii="Arial" w:hAnsi="Arial" w:cs="Arial"/>
        </w:rPr>
        <w:t>ediation as a tool for resolving on-going neighbour disputes</w:t>
      </w:r>
      <w:r w:rsidR="00BB2A3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and as a means of freeing up valuable </w:t>
      </w:r>
      <w:r w:rsidR="00BB2A3E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olice </w:t>
      </w:r>
      <w:r w:rsidR="00BB2A3E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esources. He </w:t>
      </w:r>
      <w:hyperlink r:id="rId8" w:history="1">
        <w:r w:rsidRPr="00C06BE6">
          <w:rPr>
            <w:rStyle w:val="Hyperlink"/>
            <w:rFonts w:ascii="Arial" w:hAnsi="Arial" w:cs="Arial"/>
          </w:rPr>
          <w:t>tweeted</w:t>
        </w:r>
      </w:hyperlink>
      <w:r>
        <w:rPr>
          <w:rFonts w:ascii="Arial" w:hAnsi="Arial" w:cs="Arial"/>
        </w:rPr>
        <w:t>:</w:t>
      </w:r>
    </w:p>
    <w:p w14:paraId="2FEC3B33" w14:textId="77777777" w:rsidR="000D79C3" w:rsidRDefault="000D79C3" w:rsidP="000D79C3">
      <w:pPr>
        <w:spacing w:line="480" w:lineRule="auto"/>
        <w:rPr>
          <w:rFonts w:ascii="Calibri" w:hAnsi="Calibri" w:cs="Times New Roman"/>
          <w:i/>
        </w:rPr>
      </w:pPr>
      <w:r>
        <w:rPr>
          <w:rFonts w:ascii="Arial" w:hAnsi="Arial" w:cs="Arial"/>
          <w:i/>
        </w:rPr>
        <w:t>Spent the morning with Mediation Bucks discussing their work at resolving neighbourhood disputes and tackling anti-social behaviour. I am really pleased to have been able to support their work and we talked about ways that we can expand their work even further across the Thames Valley.</w:t>
      </w:r>
    </w:p>
    <w:p w14:paraId="14A7E294" w14:textId="77777777" w:rsidR="000D79C3" w:rsidRDefault="000D79C3" w:rsidP="000D79C3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If you have a neighbour dispute, you can visit </w:t>
      </w:r>
      <w:hyperlink r:id="rId9" w:history="1">
        <w:r>
          <w:rPr>
            <w:rStyle w:val="Hyperlink"/>
            <w:rFonts w:ascii="Arial" w:hAnsi="Arial" w:cs="Arial"/>
          </w:rPr>
          <w:t>www.mediationbucks.org.uk</w:t>
        </w:r>
      </w:hyperlink>
      <w:r>
        <w:rPr>
          <w:rFonts w:ascii="Arial" w:hAnsi="Arial" w:cs="Arial"/>
        </w:rPr>
        <w:t xml:space="preserve"> for more information.</w:t>
      </w:r>
    </w:p>
    <w:p w14:paraId="07AC1372" w14:textId="77777777" w:rsidR="000D79C3" w:rsidRDefault="000D79C3" w:rsidP="000D79C3">
      <w:pPr>
        <w:spacing w:line="480" w:lineRule="auto"/>
        <w:rPr>
          <w:rFonts w:ascii="Arial" w:hAnsi="Arial" w:cs="Arial"/>
        </w:rPr>
      </w:pPr>
    </w:p>
    <w:p w14:paraId="2327791A" w14:textId="77777777" w:rsidR="00BB54FD" w:rsidRDefault="00BB54FD" w:rsidP="006C4DD1">
      <w:pPr>
        <w:pStyle w:val="BodyText"/>
      </w:pPr>
    </w:p>
    <w:p w14:paraId="3C5D9B8F" w14:textId="77777777" w:rsidR="00BB54FD" w:rsidRDefault="00BB54FD" w:rsidP="006C4DD1">
      <w:pPr>
        <w:pStyle w:val="BodyText"/>
      </w:pPr>
    </w:p>
    <w:p w14:paraId="6E2590DE" w14:textId="77777777" w:rsidR="00BB54FD" w:rsidRDefault="00BB54FD" w:rsidP="006C4DD1">
      <w:pPr>
        <w:pStyle w:val="BodyText"/>
      </w:pPr>
    </w:p>
    <w:p w14:paraId="32337F46" w14:textId="77777777" w:rsidR="00BB54FD" w:rsidRDefault="00BB54FD" w:rsidP="006C4DD1">
      <w:pPr>
        <w:pStyle w:val="BodyText"/>
      </w:pPr>
    </w:p>
    <w:p w14:paraId="7CA6662F" w14:textId="77777777" w:rsidR="00BB54FD" w:rsidRDefault="00BB54FD" w:rsidP="006C4DD1">
      <w:pPr>
        <w:pStyle w:val="BodyText"/>
      </w:pPr>
    </w:p>
    <w:p w14:paraId="16AB1D67" w14:textId="77777777" w:rsidR="00BB54FD" w:rsidRDefault="00BB54FD" w:rsidP="006C4DD1">
      <w:pPr>
        <w:pStyle w:val="BodyText"/>
      </w:pPr>
    </w:p>
    <w:p w14:paraId="3D93A381" w14:textId="77777777" w:rsidR="00BB54FD" w:rsidRDefault="00BB54FD" w:rsidP="006C4DD1">
      <w:pPr>
        <w:pStyle w:val="BodyText"/>
      </w:pPr>
    </w:p>
    <w:p w14:paraId="63F45059" w14:textId="77777777" w:rsidR="00BB54FD" w:rsidRDefault="00BB54FD" w:rsidP="006C4DD1">
      <w:pPr>
        <w:pStyle w:val="BodyText"/>
      </w:pPr>
    </w:p>
    <w:p w14:paraId="40D3F10A" w14:textId="77777777" w:rsidR="006C4DD1" w:rsidRPr="00877007" w:rsidRDefault="006C4DD1" w:rsidP="005B489B"/>
    <w:sectPr w:rsidR="006C4DD1" w:rsidRPr="00877007" w:rsidSect="005B2AC2">
      <w:headerReference w:type="default" r:id="rId10"/>
      <w:footerReference w:type="default" r:id="rId11"/>
      <w:pgSz w:w="11906" w:h="16838" w:code="9"/>
      <w:pgMar w:top="2005" w:right="1134" w:bottom="1276" w:left="1134" w:header="568" w:footer="773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44AB80" w14:textId="77777777" w:rsidR="00DC471E" w:rsidRDefault="00DC471E" w:rsidP="007435BB">
      <w:r>
        <w:separator/>
      </w:r>
    </w:p>
    <w:p w14:paraId="547433B4" w14:textId="77777777" w:rsidR="00DC471E" w:rsidRDefault="00DC471E"/>
  </w:endnote>
  <w:endnote w:type="continuationSeparator" w:id="0">
    <w:p w14:paraId="065DEB25" w14:textId="77777777" w:rsidR="00DC471E" w:rsidRDefault="00DC471E" w:rsidP="007435BB">
      <w:r>
        <w:continuationSeparator/>
      </w:r>
    </w:p>
    <w:p w14:paraId="5C12A9C1" w14:textId="77777777" w:rsidR="00DC471E" w:rsidRDefault="00DC471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LT Pro 45 Light">
    <w:charset w:val="00"/>
    <w:family w:val="swiss"/>
    <w:pitch w:val="variable"/>
    <w:sig w:usb0="A00000AF" w:usb1="5000205B" w:usb2="00000000" w:usb3="00000000" w:csb0="0000009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ato">
    <w:altName w:val="Calibri"/>
    <w:charset w:val="00"/>
    <w:family w:val="swiss"/>
    <w:pitch w:val="variable"/>
    <w:sig w:usb0="00000001" w:usb1="5000EC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ato Heavy">
    <w:altName w:val="Calibri"/>
    <w:charset w:val="00"/>
    <w:family w:val="swiss"/>
    <w:pitch w:val="variable"/>
    <w:sig w:usb0="00000001" w:usb1="5000ECFF" w:usb2="00000021" w:usb3="00000000" w:csb0="0000019F" w:csb1="00000000"/>
  </w:font>
  <w:font w:name="OpenSans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3213E7" w14:textId="4BCCF14B" w:rsidR="000711C9" w:rsidRDefault="00BF506B" w:rsidP="00BF506B">
    <w:pPr>
      <w:pStyle w:val="Footer"/>
      <w:jc w:val="left"/>
      <w:rPr>
        <w:color w:val="41AD4C" w:themeColor="accent1"/>
        <w:sz w:val="16"/>
        <w:szCs w:val="16"/>
      </w:rPr>
    </w:pPr>
    <w:r w:rsidRPr="000711C9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80767" behindDoc="0" locked="0" layoutInCell="1" allowOverlap="1" wp14:anchorId="44EF6C59" wp14:editId="52D822DE">
              <wp:simplePos x="0" y="0"/>
              <wp:positionH relativeFrom="margin">
                <wp:align>center</wp:align>
              </wp:positionH>
              <wp:positionV relativeFrom="paragraph">
                <wp:posOffset>142240</wp:posOffset>
              </wp:positionV>
              <wp:extent cx="6125845" cy="0"/>
              <wp:effectExtent l="0" t="0" r="0" b="0"/>
              <wp:wrapNone/>
              <wp:docPr id="162" name="Straight Connector 16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5845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<w:pict>
            <v:line w14:anchorId="07A4BCA5" id="Straight Connector 162" o:spid="_x0000_s1026" style="position:absolute;z-index:251680767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1.2pt" to="482.3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" strokecolor="#9ed9e1 [1941]">
              <v:stroke joinstyle="miter"/>
              <w10:wrap anchorx="margin"/>
            </v:line>
          </w:pict>
        </mc:Fallback>
      </mc:AlternateContent>
    </w:r>
  </w:p>
  <w:p w14:paraId="002B2405" w14:textId="10519C39" w:rsidR="000711C9" w:rsidRDefault="005B2AC2" w:rsidP="00BF506B">
    <w:pPr>
      <w:pStyle w:val="Footer"/>
      <w:jc w:val="left"/>
      <w:rPr>
        <w:color w:val="41AD4C" w:themeColor="accent1"/>
        <w:sz w:val="16"/>
        <w:szCs w:val="16"/>
      </w:rPr>
    </w:pPr>
    <w:r>
      <w:rPr>
        <w:noProof/>
        <w:lang w:eastAsia="en-GB"/>
      </w:rPr>
      <w:drawing>
        <wp:anchor distT="0" distB="0" distL="114300" distR="114300" simplePos="0" relativeHeight="251685887" behindDoc="1" locked="0" layoutInCell="1" allowOverlap="1" wp14:anchorId="5D81FABD" wp14:editId="25E2DF3F">
          <wp:simplePos x="0" y="0"/>
          <wp:positionH relativeFrom="margin">
            <wp:align>center</wp:align>
          </wp:positionH>
          <wp:positionV relativeFrom="paragraph">
            <wp:posOffset>109182</wp:posOffset>
          </wp:positionV>
          <wp:extent cx="1002665" cy="358140"/>
          <wp:effectExtent l="0" t="0" r="0" b="3810"/>
          <wp:wrapTight wrapText="bothSides">
            <wp:wrapPolygon edited="0">
              <wp:start x="821" y="0"/>
              <wp:lineTo x="821" y="10340"/>
              <wp:lineTo x="3283" y="18383"/>
              <wp:lineTo x="5745" y="20681"/>
              <wp:lineTo x="14774" y="20681"/>
              <wp:lineTo x="20109" y="11489"/>
              <wp:lineTo x="20109" y="4596"/>
              <wp:lineTo x="15595" y="0"/>
              <wp:lineTo x="821" y="0"/>
            </wp:wrapPolygon>
          </wp:wrapTight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2665" cy="35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F063B3" w14:textId="77777777" w:rsidR="0027045F" w:rsidRDefault="0027045F" w:rsidP="00D2689C"/>
  <w:p w14:paraId="012DB4CE" w14:textId="77777777" w:rsidR="0027045F" w:rsidRDefault="0027045F" w:rsidP="00D2689C"/>
  <w:p w14:paraId="1EBAD728" w14:textId="706A5218" w:rsidR="00C53FB1" w:rsidRPr="00ED41AA" w:rsidRDefault="00181984" w:rsidP="00D2689C">
    <w:pPr>
      <w:rPr>
        <w:color w:val="41AD4C" w:themeColor="accent1"/>
      </w:rPr>
    </w:pPr>
    <w:fldSimple w:instr=" FILENAME  \p  \* MERGEFORMAT ">
      <w:r w:rsidR="00A7079F" w:rsidRPr="00A7079F">
        <w:rPr>
          <w:noProof/>
          <w:sz w:val="16"/>
          <w:szCs w:val="16"/>
        </w:rPr>
        <w:t>C:\Users\john elliot\Desktop\Mediation\Document templates with new logo\Example documents\For review\For</w:t>
      </w:r>
      <w:r w:rsidR="00A7079F">
        <w:rPr>
          <w:noProof/>
        </w:rPr>
        <w:t xml:space="preserve"> Tamsin\Internal document template\Covid Policy.docx</w:t>
      </w:r>
    </w:fldSimple>
    <w:r w:rsidR="0027045F">
      <w:t xml:space="preserve">    </w:t>
    </w:r>
    <w:r w:rsidR="0027045F">
      <w:tab/>
    </w:r>
    <w:r w:rsidR="0027045F">
      <w:tab/>
    </w:r>
    <w:r w:rsidR="0027045F">
      <w:tab/>
    </w:r>
    <w:r w:rsidR="003755BD">
      <w:t>August 2021</w:t>
    </w:r>
    <w:r w:rsidR="0027045F">
      <w:rPr>
        <w:color w:val="41AD4C" w:themeColor="accent1"/>
      </w:rPr>
      <w:tab/>
    </w:r>
    <w:r w:rsidR="0027045F">
      <w:rPr>
        <w:color w:val="41AD4C" w:themeColor="accent1"/>
      </w:rPr>
      <w:tab/>
    </w:r>
    <w:r w:rsidR="0027045F">
      <w:rPr>
        <w:color w:val="41AD4C" w:themeColor="accent1"/>
      </w:rPr>
      <w:tab/>
    </w:r>
    <w:r w:rsidR="0027045F">
      <w:rPr>
        <w:color w:val="41AD4C" w:themeColor="accent1"/>
      </w:rPr>
      <w:tab/>
    </w:r>
    <w:r w:rsidR="0027045F">
      <w:rPr>
        <w:color w:val="41AD4C" w:themeColor="accent1"/>
      </w:rPr>
      <w:tab/>
    </w:r>
    <w:r w:rsidR="0027045F">
      <w:rPr>
        <w:color w:val="41AD4C" w:themeColor="accent1"/>
      </w:rPr>
      <w:tab/>
    </w:r>
    <w:r w:rsidR="0027045F">
      <w:rPr>
        <w:color w:val="41AD4C" w:themeColor="accent1"/>
      </w:rPr>
      <w:tab/>
    </w:r>
    <w:r w:rsidR="0027045F">
      <w:rPr>
        <w:color w:val="41AD4C" w:themeColor="accent1"/>
      </w:rPr>
      <w:tab/>
    </w:r>
    <w:r w:rsidR="0027045F">
      <w:rPr>
        <w:color w:val="41AD4C" w:themeColor="accent1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D70A05" w14:textId="77777777" w:rsidR="00DC471E" w:rsidRDefault="00DC471E" w:rsidP="007435BB">
      <w:r>
        <w:separator/>
      </w:r>
    </w:p>
    <w:p w14:paraId="53A8093A" w14:textId="77777777" w:rsidR="00DC471E" w:rsidRDefault="00DC471E"/>
  </w:footnote>
  <w:footnote w:type="continuationSeparator" w:id="0">
    <w:p w14:paraId="1C320B5E" w14:textId="77777777" w:rsidR="00DC471E" w:rsidRDefault="00DC471E" w:rsidP="007435BB">
      <w:r>
        <w:continuationSeparator/>
      </w:r>
    </w:p>
    <w:p w14:paraId="46EACD6B" w14:textId="77777777" w:rsidR="00DC471E" w:rsidRDefault="00DC471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CECC7A" w14:textId="0B3F45AC" w:rsidR="00C53FB1" w:rsidRDefault="00C53FB1" w:rsidP="00F86BD6">
    <w:pPr>
      <w:pStyle w:val="Header"/>
      <w:jc w:val="right"/>
    </w:pPr>
    <w:r w:rsidRPr="008A5668">
      <w:rPr>
        <w:rFonts w:ascii="OpenSans" w:hAnsi="OpenSans"/>
        <w:color w:val="1A1A1A"/>
        <w:sz w:val="20"/>
        <w:szCs w:val="20"/>
      </w:rPr>
      <w:t xml:space="preserve"> </w:t>
    </w:r>
  </w:p>
  <w:p w14:paraId="1D466A40" w14:textId="15608F29" w:rsidR="00D2689C" w:rsidRDefault="005B2AC2" w:rsidP="00016A3D">
    <w:pPr>
      <w:pStyle w:val="HeaderLarge"/>
    </w:pPr>
    <w:r>
      <w:rPr>
        <w:noProof/>
        <w:lang w:eastAsia="en-GB"/>
      </w:rPr>
      <w:drawing>
        <wp:anchor distT="0" distB="0" distL="114300" distR="114300" simplePos="0" relativeHeight="251683839" behindDoc="0" locked="0" layoutInCell="1" allowOverlap="1" wp14:anchorId="7429D924" wp14:editId="563C8DC3">
          <wp:simplePos x="0" y="0"/>
          <wp:positionH relativeFrom="column">
            <wp:posOffset>5575300</wp:posOffset>
          </wp:positionH>
          <wp:positionV relativeFrom="paragraph">
            <wp:posOffset>159385</wp:posOffset>
          </wp:positionV>
          <wp:extent cx="595384" cy="446538"/>
          <wp:effectExtent l="0" t="0" r="0" b="0"/>
          <wp:wrapSquare wrapText="bothSides"/>
          <wp:docPr id="27" name="Graphic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xmlns:w16se="http://schemas.microsoft.com/office/word/2015/wordml/symex" xmlns:cx1="http://schemas.microsoft.com/office/drawing/2015/9/8/chartex" xmlns:cx="http://schemas.microsoft.com/office/drawing/2014/chartex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5384" cy="4465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201F3A3" w14:textId="18239A3D" w:rsidR="00D2689C" w:rsidRDefault="00D2689C" w:rsidP="00016A3D">
    <w:pPr>
      <w:pStyle w:val="HeaderLarge"/>
    </w:pPr>
  </w:p>
  <w:p w14:paraId="52B187FE" w14:textId="42A181C7" w:rsidR="00ED41AA" w:rsidRPr="005B2AC2" w:rsidRDefault="003755BD" w:rsidP="00016A3D">
    <w:pPr>
      <w:pStyle w:val="HeaderLarge"/>
      <w:rPr>
        <w:rFonts w:ascii="Lato Heavy" w:hAnsi="Lato Heavy"/>
      </w:rPr>
    </w:pPr>
    <w:r>
      <w:rPr>
        <w:rFonts w:ascii="Lato Heavy" w:hAnsi="Lato Heavy"/>
      </w:rPr>
      <w:t xml:space="preserve">Mediation Bucks </w:t>
    </w:r>
    <w:r w:rsidR="000D79C3">
      <w:rPr>
        <w:rFonts w:ascii="Lato Heavy" w:hAnsi="Lato Heavy"/>
      </w:rPr>
      <w:t>PRESS RELEASE</w:t>
    </w:r>
  </w:p>
  <w:p w14:paraId="5315DBFD" w14:textId="28F0278B" w:rsidR="005B26AD" w:rsidRDefault="00D2689C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82815" behindDoc="0" locked="0" layoutInCell="1" allowOverlap="1" wp14:anchorId="1BAD7ADD" wp14:editId="1479C2E4">
              <wp:simplePos x="0" y="0"/>
              <wp:positionH relativeFrom="margin">
                <wp:posOffset>-5715</wp:posOffset>
              </wp:positionH>
              <wp:positionV relativeFrom="paragraph">
                <wp:posOffset>83776</wp:posOffset>
              </wp:positionV>
              <wp:extent cx="6173972" cy="0"/>
              <wp:effectExtent l="0" t="0" r="0" b="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73972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<w:pict>
            <v:line w14:anchorId="6D12E90A" id="Straight Connector 1" o:spid="_x0000_s1026" style="position:absolute;flip:y;z-index:25168281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45pt,6.6pt" to="485.7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" strokecolor="#41ad4c [3204]" strokeweight=".5pt">
              <v:stroke joinstyle="miter"/>
              <w10:wrap anchorx="margin"/>
            </v:line>
          </w:pict>
        </mc:Fallback>
      </mc:AlternateContent>
    </w:r>
  </w:p>
  <w:p w14:paraId="4D4794F4" w14:textId="1B2E277E" w:rsidR="00C53FB1" w:rsidRPr="00016A3D" w:rsidRDefault="00C53FB1" w:rsidP="00016A3D">
    <w:pPr>
      <w:pStyle w:val="Footer"/>
      <w:tabs>
        <w:tab w:val="left" w:pos="2552"/>
      </w:tabs>
      <w:jc w:val="both"/>
      <w:rPr>
        <w:rFonts w:eastAsia="Calibri" w:cs="Calibri"/>
        <w:color w:val="000000"/>
        <w:szCs w:val="18"/>
        <w:lang w:eastAsia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C7A2E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1B8D9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39224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D3AE0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614E8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590D6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82FD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9F2600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612223B"/>
    <w:multiLevelType w:val="multilevel"/>
    <w:tmpl w:val="B22EFD96"/>
    <w:styleLink w:val="111111"/>
    <w:lvl w:ilvl="0">
      <w:start w:val="1"/>
      <w:numFmt w:val="decimal"/>
      <w:pStyle w:val="SimpleNumberedList"/>
      <w:lvlText w:val="%1."/>
      <w:lvlJc w:val="left"/>
      <w:pPr>
        <w:ind w:left="284" w:hanging="284"/>
      </w:pPr>
      <w:rPr>
        <w:rFonts w:ascii="Calibri" w:hAnsi="Calibri" w:hint="default"/>
        <w:sz w:val="20"/>
      </w:rPr>
    </w:lvl>
    <w:lvl w:ilvl="1">
      <w:start w:val="1"/>
      <w:numFmt w:val="decimal"/>
      <w:lvlText w:val="%1.%2."/>
      <w:lvlJc w:val="left"/>
      <w:pPr>
        <w:ind w:left="567" w:hanging="283"/>
      </w:pPr>
      <w:rPr>
        <w:rFonts w:ascii="Calibri" w:hAnsi="Calibri" w:hint="default"/>
        <w:b w:val="0"/>
        <w:i w:val="0"/>
        <w:color w:val="000000" w:themeColor="text1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08431862"/>
    <w:multiLevelType w:val="multilevel"/>
    <w:tmpl w:val="C6E6DBFC"/>
    <w:styleLink w:val="RidgeBullet"/>
    <w:lvl w:ilvl="0">
      <w:start w:val="1"/>
      <w:numFmt w:val="bullet"/>
      <w:pStyle w:val="List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color w:val="000000" w:themeColor="text1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794"/>
        </w:tabs>
        <w:ind w:left="794" w:hanging="397"/>
      </w:pPr>
      <w:rPr>
        <w:rFonts w:ascii="Univers LT Pro 45 Light" w:hAnsi="Univers LT Pro 45 Light" w:hint="default"/>
        <w:b w:val="0"/>
        <w:i w:val="0"/>
        <w:color w:val="000000" w:themeColor="text1"/>
      </w:rPr>
    </w:lvl>
    <w:lvl w:ilvl="2">
      <w:start w:val="1"/>
      <w:numFmt w:val="bullet"/>
      <w:lvlText w:val="o"/>
      <w:lvlJc w:val="left"/>
      <w:pPr>
        <w:tabs>
          <w:tab w:val="num" w:pos="1191"/>
        </w:tabs>
        <w:ind w:left="1191" w:hanging="397"/>
      </w:pPr>
      <w:rPr>
        <w:rFonts w:ascii="Courier New" w:hAnsi="Courier New" w:hint="default"/>
        <w:b w:val="0"/>
        <w:i w:val="0"/>
        <w:color w:val="000000" w:themeColor="text1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  <w:color w:val="000000" w:themeColor="text1"/>
      </w:rPr>
    </w:lvl>
    <w:lvl w:ilvl="4">
      <w:start w:val="1"/>
      <w:numFmt w:val="bullet"/>
      <w:lvlText w:val="o"/>
      <w:lvlJc w:val="left"/>
      <w:pPr>
        <w:tabs>
          <w:tab w:val="num" w:pos="3176"/>
        </w:tabs>
        <w:ind w:left="3176" w:hanging="39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573"/>
        </w:tabs>
        <w:ind w:left="3573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70"/>
        </w:tabs>
        <w:ind w:left="3970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367"/>
        </w:tabs>
        <w:ind w:left="4367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764"/>
        </w:tabs>
        <w:ind w:left="4764" w:hanging="397"/>
      </w:pPr>
      <w:rPr>
        <w:rFonts w:ascii="Wingdings" w:hAnsi="Wingdings" w:hint="default"/>
      </w:rPr>
    </w:lvl>
  </w:abstractNum>
  <w:abstractNum w:abstractNumId="10" w15:restartNumberingAfterBreak="0">
    <w:nsid w:val="08607958"/>
    <w:multiLevelType w:val="multilevel"/>
    <w:tmpl w:val="A4001E58"/>
    <w:numStyleLink w:val="Headings"/>
  </w:abstractNum>
  <w:abstractNum w:abstractNumId="11" w15:restartNumberingAfterBreak="0">
    <w:nsid w:val="08AB3F0E"/>
    <w:multiLevelType w:val="multilevel"/>
    <w:tmpl w:val="64D22244"/>
    <w:numStyleLink w:val="RidgeNumberedPara"/>
  </w:abstractNum>
  <w:abstractNum w:abstractNumId="12" w15:restartNumberingAfterBreak="0">
    <w:nsid w:val="08EF7AF5"/>
    <w:multiLevelType w:val="multilevel"/>
    <w:tmpl w:val="A4001E58"/>
    <w:numStyleLink w:val="Headings"/>
  </w:abstractNum>
  <w:abstractNum w:abstractNumId="13" w15:restartNumberingAfterBreak="0">
    <w:nsid w:val="0A8F2EC6"/>
    <w:multiLevelType w:val="multilevel"/>
    <w:tmpl w:val="64D22244"/>
    <w:numStyleLink w:val="RidgeNumberedPara"/>
  </w:abstractNum>
  <w:abstractNum w:abstractNumId="14" w15:restartNumberingAfterBreak="0">
    <w:nsid w:val="0EA204F1"/>
    <w:multiLevelType w:val="multilevel"/>
    <w:tmpl w:val="65FE2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0A1231A"/>
    <w:multiLevelType w:val="multilevel"/>
    <w:tmpl w:val="4C2E096E"/>
    <w:styleLink w:val="BRPM-ParagraphsNumbering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289" w:hanging="737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701" w:hanging="397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268" w:hanging="397"/>
      </w:pPr>
      <w:rPr>
        <w:rFonts w:hint="default"/>
      </w:rPr>
    </w:lvl>
    <w:lvl w:ilvl="4">
      <w:start w:val="1"/>
      <w:numFmt w:val="bullet"/>
      <w:lvlText w:val=""/>
      <w:lvlJc w:val="left"/>
      <w:pPr>
        <w:ind w:left="2665" w:hanging="397"/>
      </w:pPr>
      <w:rPr>
        <w:rFonts w:ascii="Wingdings" w:hAnsi="Wingdings" w:hint="default"/>
      </w:rPr>
    </w:lvl>
    <w:lvl w:ilvl="5">
      <w:start w:val="1"/>
      <w:numFmt w:val="lowerRoman"/>
      <w:lvlText w:val="(%6)"/>
      <w:lvlJc w:val="left"/>
      <w:pPr>
        <w:ind w:left="323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79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6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933" w:hanging="397"/>
      </w:pPr>
      <w:rPr>
        <w:rFonts w:hint="default"/>
      </w:rPr>
    </w:lvl>
  </w:abstractNum>
  <w:abstractNum w:abstractNumId="16" w15:restartNumberingAfterBreak="0">
    <w:nsid w:val="11522E2C"/>
    <w:multiLevelType w:val="multilevel"/>
    <w:tmpl w:val="43F8E344"/>
    <w:name w:val="Numbered List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964"/>
      </w:pPr>
      <w:rPr>
        <w:rFonts w:ascii="Univers LT Pro 45 Light" w:hAnsi="Univers LT Pro 45 Light" w:hint="default"/>
        <w:caps/>
        <w:sz w:val="20"/>
        <w:u w:color="171717" w:themeColor="text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130B41D5"/>
    <w:multiLevelType w:val="multilevel"/>
    <w:tmpl w:val="CEE241BA"/>
    <w:styleLink w:val="RidgeInternalReport"/>
    <w:lvl w:ilvl="0">
      <w:start w:val="1"/>
      <w:numFmt w:val="decimal"/>
      <w:lvlText w:val="%1. "/>
      <w:lvlJc w:val="left"/>
      <w:pPr>
        <w:ind w:left="680" w:hanging="680"/>
      </w:pPr>
      <w:rPr>
        <w:rFonts w:ascii="Calibri" w:hAnsi="Calibri" w:hint="default"/>
        <w:b/>
        <w:color w:val="000000" w:themeColor="text1"/>
        <w:sz w:val="28"/>
      </w:rPr>
    </w:lvl>
    <w:lvl w:ilvl="1">
      <w:start w:val="1"/>
      <w:numFmt w:val="bullet"/>
      <w:lvlText w:val=""/>
      <w:lvlJc w:val="left"/>
      <w:pPr>
        <w:ind w:left="1077" w:hanging="397"/>
      </w:pPr>
      <w:rPr>
        <w:rFonts w:ascii="Wingdings" w:hAnsi="Wingdings" w:hint="default"/>
        <w:b w:val="0"/>
        <w:i w:val="0"/>
        <w:color w:val="000000" w:themeColor="text1"/>
        <w:sz w:val="20"/>
      </w:rPr>
    </w:lvl>
    <w:lvl w:ilvl="2">
      <w:start w:val="1"/>
      <w:numFmt w:val="bullet"/>
      <w:lvlText w:val="–"/>
      <w:lvlJc w:val="left"/>
      <w:pPr>
        <w:ind w:left="1474" w:hanging="397"/>
      </w:pPr>
      <w:rPr>
        <w:rFonts w:ascii="Univers LT Pro 45 Light" w:hAnsi="Univers LT Pro 45 Light" w:hint="default"/>
        <w:b w:val="0"/>
        <w:i w:val="0"/>
        <w:color w:val="000000" w:themeColor="text1"/>
        <w:sz w:val="20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16963953"/>
    <w:multiLevelType w:val="multilevel"/>
    <w:tmpl w:val="B22EFD96"/>
    <w:numStyleLink w:val="111111"/>
  </w:abstractNum>
  <w:abstractNum w:abstractNumId="19" w15:restartNumberingAfterBreak="0">
    <w:nsid w:val="17997AF8"/>
    <w:multiLevelType w:val="multilevel"/>
    <w:tmpl w:val="328A5B4A"/>
    <w:styleLink w:val="numberedlist"/>
    <w:lvl w:ilvl="0">
      <w:start w:val="1"/>
      <w:numFmt w:val="decimal"/>
      <w:lvlText w:val="Section %1 – "/>
      <w:lvlJc w:val="left"/>
      <w:pPr>
        <w:tabs>
          <w:tab w:val="num" w:pos="2126"/>
        </w:tabs>
        <w:ind w:left="0" w:firstLine="0"/>
      </w:pPr>
      <w:rPr>
        <w:rFonts w:hint="default"/>
        <w:color w:val="808080" w:themeColor="background1" w:themeShade="8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851"/>
        </w:tabs>
        <w:ind w:left="0" w:firstLine="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187C0658"/>
    <w:multiLevelType w:val="multilevel"/>
    <w:tmpl w:val="CEE241BA"/>
    <w:numStyleLink w:val="RidgeInternalReport"/>
  </w:abstractNum>
  <w:abstractNum w:abstractNumId="21" w15:restartNumberingAfterBreak="0">
    <w:nsid w:val="1C3C4F8D"/>
    <w:multiLevelType w:val="multilevel"/>
    <w:tmpl w:val="A4001E58"/>
    <w:numStyleLink w:val="Headings"/>
  </w:abstractNum>
  <w:abstractNum w:abstractNumId="22" w15:restartNumberingAfterBreak="0">
    <w:nsid w:val="1E944C4C"/>
    <w:multiLevelType w:val="multilevel"/>
    <w:tmpl w:val="9AA6733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="Arial" w:hAnsi="Arial" w:hint="default"/>
        <w:b/>
        <w:bCs/>
        <w:i w:val="0"/>
        <w:iCs w:val="0"/>
        <w:color w:val="auto"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357" w:hanging="357"/>
      </w:pPr>
      <w:rPr>
        <w:rFonts w:ascii="Arial" w:hAnsi="Arial" w:hint="default"/>
        <w:b w:val="0"/>
        <w:bCs w:val="0"/>
        <w:i w:val="0"/>
        <w:iCs w:val="0"/>
        <w:color w:val="00833C"/>
        <w:sz w:val="22"/>
        <w:szCs w:val="22"/>
      </w:rPr>
    </w:lvl>
    <w:lvl w:ilvl="2">
      <w:start w:val="1"/>
      <w:numFmt w:val="decimal"/>
      <w:suff w:val="space"/>
      <w:lvlText w:val="%1.%2.%3."/>
      <w:lvlJc w:val="left"/>
      <w:pPr>
        <w:ind w:left="357" w:hanging="357"/>
      </w:pPr>
      <w:rPr>
        <w:rFonts w:ascii="Arial" w:hAnsi="Arial" w:hint="default"/>
        <w:b w:val="0"/>
        <w:bCs w:val="0"/>
        <w:i w:val="0"/>
        <w:iCs w:val="0"/>
        <w:color w:val="00833C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20D2540D"/>
    <w:multiLevelType w:val="multilevel"/>
    <w:tmpl w:val="005628F4"/>
    <w:name w:val="test22"/>
    <w:numStyleLink w:val="RidgeLegalTest"/>
  </w:abstractNum>
  <w:abstractNum w:abstractNumId="24" w15:restartNumberingAfterBreak="0">
    <w:nsid w:val="228B77C4"/>
    <w:multiLevelType w:val="hybridMultilevel"/>
    <w:tmpl w:val="E7126058"/>
    <w:lvl w:ilvl="0" w:tplc="18EED594">
      <w:start w:val="1"/>
      <w:numFmt w:val="bullet"/>
      <w:pStyle w:val="TableBullet2"/>
      <w:lvlText w:val="−"/>
      <w:lvlJc w:val="left"/>
      <w:pPr>
        <w:ind w:left="720" w:hanging="360"/>
      </w:pPr>
      <w:rPr>
        <w:rFonts w:ascii="Univers LT Pro 45 Light" w:hAnsi="Univers LT Pro 45 Light" w:hint="default"/>
        <w:b w:val="0"/>
        <w:i w:val="0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1BE10E9"/>
    <w:multiLevelType w:val="multilevel"/>
    <w:tmpl w:val="FFB20E90"/>
    <w:name w:val="Agenda22222"/>
    <w:lvl w:ilvl="0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color w:val="5EC1CD" w:themeColor="accent2"/>
      </w:rPr>
    </w:lvl>
    <w:lvl w:ilvl="1">
      <w:start w:val="1"/>
      <w:numFmt w:val="bullet"/>
      <w:lvlText w:val="–"/>
      <w:lvlJc w:val="left"/>
      <w:pPr>
        <w:tabs>
          <w:tab w:val="num" w:pos="794"/>
        </w:tabs>
        <w:ind w:left="794" w:hanging="397"/>
      </w:pPr>
      <w:rPr>
        <w:rFonts w:ascii="Courier New" w:hAnsi="Courier New" w:hint="default"/>
      </w:rPr>
    </w:lvl>
    <w:lvl w:ilvl="2">
      <w:start w:val="1"/>
      <w:numFmt w:val="bullet"/>
      <w:lvlText w:val="o"/>
      <w:lvlJc w:val="left"/>
      <w:pPr>
        <w:tabs>
          <w:tab w:val="num" w:pos="1191"/>
        </w:tabs>
        <w:ind w:left="1191" w:hanging="397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85"/>
        </w:tabs>
        <w:ind w:left="1985" w:hanging="39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382"/>
        </w:tabs>
        <w:ind w:left="2382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779"/>
        </w:tabs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176"/>
        </w:tabs>
        <w:ind w:left="3176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573"/>
        </w:tabs>
        <w:ind w:left="3573" w:hanging="397"/>
      </w:pPr>
      <w:rPr>
        <w:rFonts w:ascii="Wingdings" w:hAnsi="Wingdings" w:hint="default"/>
      </w:rPr>
    </w:lvl>
  </w:abstractNum>
  <w:abstractNum w:abstractNumId="26" w15:restartNumberingAfterBreak="0">
    <w:nsid w:val="34F022DD"/>
    <w:multiLevelType w:val="multilevel"/>
    <w:tmpl w:val="328A5B4A"/>
    <w:styleLink w:val="Superceeded2donotuse"/>
    <w:lvl w:ilvl="0">
      <w:start w:val="1"/>
      <w:numFmt w:val="decimal"/>
      <w:lvlText w:val="Section %1 – "/>
      <w:lvlJc w:val="left"/>
      <w:pPr>
        <w:tabs>
          <w:tab w:val="num" w:pos="2126"/>
        </w:tabs>
        <w:ind w:left="0" w:firstLine="0"/>
      </w:pPr>
      <w:rPr>
        <w:rFonts w:hint="default"/>
        <w:color w:val="808080" w:themeColor="background1" w:themeShade="8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851"/>
        </w:tabs>
        <w:ind w:left="0" w:firstLine="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 w15:restartNumberingAfterBreak="0">
    <w:nsid w:val="3D547EF6"/>
    <w:multiLevelType w:val="multilevel"/>
    <w:tmpl w:val="64D22244"/>
    <w:styleLink w:val="RidgeNumberedPara"/>
    <w:lvl w:ilvl="0">
      <w:start w:val="1"/>
      <w:numFmt w:val="decimal"/>
      <w:pStyle w:val="Heading1"/>
      <w:isLgl/>
      <w:lvlText w:val="%1."/>
      <w:lvlJc w:val="left"/>
      <w:pPr>
        <w:tabs>
          <w:tab w:val="num" w:pos="851"/>
        </w:tabs>
        <w:ind w:left="851" w:hanging="851"/>
      </w:pPr>
      <w:rPr>
        <w:rFonts w:ascii="Calibri" w:hAnsi="Calibri" w:hint="default"/>
      </w:rPr>
    </w:lvl>
    <w:lvl w:ilvl="1">
      <w:start w:val="1"/>
      <w:numFmt w:val="lowerLetter"/>
      <w:pStyle w:val="Numberedbodytext"/>
      <w:isLgl/>
      <w:lvlText w:val="%1.%2."/>
      <w:lvlJc w:val="left"/>
      <w:pPr>
        <w:tabs>
          <w:tab w:val="num" w:pos="851"/>
        </w:tabs>
        <w:ind w:left="851" w:hanging="851"/>
      </w:pPr>
      <w:rPr>
        <w:rFonts w:ascii="Calibri" w:hAnsi="Calibri" w:hint="default"/>
        <w:b w:val="0"/>
        <w:i w:val="0"/>
        <w:color w:val="000000" w:themeColor="text1"/>
        <w:sz w:val="20"/>
      </w:rPr>
    </w:lvl>
    <w:lvl w:ilvl="2">
      <w:start w:val="1"/>
      <w:numFmt w:val="lowerLetter"/>
      <w:lvlText w:val="%3."/>
      <w:lvlJc w:val="left"/>
      <w:pPr>
        <w:tabs>
          <w:tab w:val="num" w:pos="1418"/>
        </w:tabs>
        <w:ind w:left="1418" w:hanging="567"/>
      </w:pPr>
      <w:rPr>
        <w:rFonts w:ascii="Calibri" w:hAnsi="Calibri" w:hint="default"/>
        <w:b w:val="0"/>
        <w:i w:val="0"/>
        <w:color w:val="000000" w:themeColor="text1"/>
        <w:sz w:val="20"/>
      </w:rPr>
    </w:lvl>
    <w:lvl w:ilvl="3">
      <w:start w:val="1"/>
      <w:numFmt w:val="lowerRoman"/>
      <w:lvlText w:val="%4."/>
      <w:lvlJc w:val="left"/>
      <w:pPr>
        <w:tabs>
          <w:tab w:val="num" w:pos="1985"/>
        </w:tabs>
        <w:ind w:left="1985" w:hanging="567"/>
      </w:pPr>
      <w:rPr>
        <w:rFonts w:ascii="Calibri" w:hAnsi="Calibri" w:hint="default"/>
        <w:b w:val="0"/>
        <w:i w:val="0"/>
        <w:color w:val="000000" w:themeColor="text1"/>
        <w:sz w:val="20"/>
      </w:rPr>
    </w:lvl>
    <w:lvl w:ilvl="4">
      <w:start w:val="1"/>
      <w:numFmt w:val="bullet"/>
      <w:lvlText w:val="–"/>
      <w:lvlJc w:val="left"/>
      <w:pPr>
        <w:tabs>
          <w:tab w:val="num" w:pos="1985"/>
        </w:tabs>
        <w:ind w:left="2552" w:hanging="567"/>
      </w:pPr>
      <w:rPr>
        <w:rFonts w:ascii="Calibri" w:hAnsi="Calibri" w:hint="default"/>
        <w:color w:val="000000" w:themeColor="text1"/>
      </w:rPr>
    </w:lvl>
    <w:lvl w:ilvl="5">
      <w:start w:val="1"/>
      <w:numFmt w:val="bullet"/>
      <w:lvlText w:val="­"/>
      <w:lvlJc w:val="left"/>
      <w:pPr>
        <w:tabs>
          <w:tab w:val="num" w:pos="1985"/>
        </w:tabs>
        <w:ind w:left="2552" w:hanging="567"/>
      </w:pPr>
      <w:rPr>
        <w:rFonts w:ascii="Calibri" w:hAnsi="Calibri" w:hint="default"/>
      </w:rPr>
    </w:lvl>
    <w:lvl w:ilvl="6">
      <w:start w:val="1"/>
      <w:numFmt w:val="bullet"/>
      <w:lvlText w:val="­"/>
      <w:lvlJc w:val="left"/>
      <w:pPr>
        <w:tabs>
          <w:tab w:val="num" w:pos="1985"/>
        </w:tabs>
        <w:ind w:left="2552" w:hanging="567"/>
      </w:pPr>
      <w:rPr>
        <w:rFonts w:ascii="Calibri" w:hAnsi="Calibri" w:hint="default"/>
        <w:color w:val="5EC1CD" w:themeColor="accent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Calibri" w:hAnsi="Calibri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Calibri" w:hAnsi="Calibri" w:hint="default"/>
      </w:rPr>
    </w:lvl>
  </w:abstractNum>
  <w:abstractNum w:abstractNumId="28" w15:restartNumberingAfterBreak="0">
    <w:nsid w:val="3F073CDC"/>
    <w:multiLevelType w:val="hybridMultilevel"/>
    <w:tmpl w:val="EC1EC4BA"/>
    <w:lvl w:ilvl="0" w:tplc="E0C444D2">
      <w:start w:val="1"/>
      <w:numFmt w:val="bullet"/>
      <w:pStyle w:val="Indentedbodytex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40B63D35"/>
    <w:multiLevelType w:val="multilevel"/>
    <w:tmpl w:val="F2822D94"/>
    <w:styleLink w:val="RidgeReportHeadingParas"/>
    <w:lvl w:ilvl="0">
      <w:start w:val="1"/>
      <w:numFmt w:val="decimal"/>
      <w:pStyle w:val="ReportHeading1"/>
      <w:lvlText w:val="%1."/>
      <w:lvlJc w:val="left"/>
      <w:pPr>
        <w:ind w:left="851" w:hanging="851"/>
      </w:pPr>
      <w:rPr>
        <w:rFonts w:ascii="Calibri" w:hAnsi="Calibri" w:hint="default"/>
        <w:b/>
        <w:i w:val="0"/>
        <w:caps/>
        <w:color w:val="000000" w:themeColor="text1"/>
        <w:sz w:val="28"/>
        <w:u w:val="none"/>
      </w:rPr>
    </w:lvl>
    <w:lvl w:ilvl="1">
      <w:start w:val="1"/>
      <w:numFmt w:val="decimal"/>
      <w:pStyle w:val="ReportHeading2"/>
      <w:isLgl/>
      <w:lvlText w:val="%1.%2."/>
      <w:lvlJc w:val="left"/>
      <w:pPr>
        <w:ind w:left="851" w:hanging="851"/>
      </w:pPr>
      <w:rPr>
        <w:rFonts w:ascii="Calibri" w:hAnsi="Calibri" w:hint="default"/>
        <w:b w:val="0"/>
        <w:i w:val="0"/>
        <w:color w:val="000000" w:themeColor="text1"/>
        <w:sz w:val="28"/>
        <w:u w:val="none"/>
      </w:rPr>
    </w:lvl>
    <w:lvl w:ilvl="2">
      <w:start w:val="1"/>
      <w:numFmt w:val="decimal"/>
      <w:pStyle w:val="ReportNumberedParagraphs"/>
      <w:lvlText w:val="%1.%2.%3."/>
      <w:lvlJc w:val="left"/>
      <w:pPr>
        <w:ind w:left="851" w:hanging="851"/>
      </w:pPr>
      <w:rPr>
        <w:rFonts w:ascii="Calibri" w:hAnsi="Calibri" w:hint="default"/>
        <w:b w:val="0"/>
        <w:i w:val="0"/>
        <w:color w:val="000000" w:themeColor="text1"/>
        <w:sz w:val="20"/>
        <w:u w:val="none"/>
      </w:rPr>
    </w:lvl>
    <w:lvl w:ilvl="3">
      <w:start w:val="1"/>
      <w:numFmt w:val="lowerLetter"/>
      <w:pStyle w:val="ReportLetterParagraphs"/>
      <w:lvlText w:val="%4."/>
      <w:lvlJc w:val="left"/>
      <w:pPr>
        <w:ind w:left="340" w:firstLine="511"/>
      </w:pPr>
      <w:rPr>
        <w:rFonts w:ascii="Calibri" w:hAnsi="Calibri" w:hint="default"/>
        <w:b w:val="0"/>
        <w:i w:val="0"/>
        <w:color w:val="000000" w:themeColor="text1"/>
        <w:sz w:val="20"/>
        <w:u w:val="none"/>
      </w:rPr>
    </w:lvl>
    <w:lvl w:ilvl="4">
      <w:start w:val="1"/>
      <w:numFmt w:val="lowerRoman"/>
      <w:pStyle w:val="ReportNumeralParagraphs"/>
      <w:lvlText w:val="%5."/>
      <w:lvlJc w:val="left"/>
      <w:pPr>
        <w:ind w:left="340" w:firstLine="511"/>
      </w:pPr>
      <w:rPr>
        <w:rFonts w:ascii="Calibri" w:hAnsi="Calibri" w:hint="default"/>
        <w:b w:val="0"/>
        <w:i w:val="0"/>
        <w:color w:val="000000" w:themeColor="text1"/>
        <w:sz w:val="20"/>
        <w:u w:val="none"/>
      </w:rPr>
    </w:lvl>
    <w:lvl w:ilvl="5">
      <w:start w:val="1"/>
      <w:numFmt w:val="lowerRoman"/>
      <w:lvlText w:val="(%6)"/>
      <w:lvlJc w:val="left"/>
      <w:pPr>
        <w:ind w:left="851" w:hanging="851"/>
      </w:pPr>
      <w:rPr>
        <w:rFonts w:ascii="Calibri" w:hAnsi="Calibri" w:hint="default"/>
      </w:rPr>
    </w:lvl>
    <w:lvl w:ilvl="6">
      <w:start w:val="1"/>
      <w:numFmt w:val="decimal"/>
      <w:lvlText w:val="%7."/>
      <w:lvlJc w:val="left"/>
      <w:pPr>
        <w:ind w:left="851" w:hanging="851"/>
      </w:pPr>
      <w:rPr>
        <w:rFonts w:ascii="Calibri" w:hAnsi="Calibri" w:hint="default"/>
      </w:rPr>
    </w:lvl>
    <w:lvl w:ilvl="7">
      <w:start w:val="1"/>
      <w:numFmt w:val="lowerLetter"/>
      <w:lvlText w:val="%8."/>
      <w:lvlJc w:val="left"/>
      <w:pPr>
        <w:ind w:left="851" w:hanging="851"/>
      </w:pPr>
      <w:rPr>
        <w:rFonts w:ascii="Calibri" w:hAnsi="Calibri" w:hint="default"/>
      </w:rPr>
    </w:lvl>
    <w:lvl w:ilvl="8">
      <w:start w:val="1"/>
      <w:numFmt w:val="lowerRoman"/>
      <w:lvlText w:val="%9."/>
      <w:lvlJc w:val="left"/>
      <w:pPr>
        <w:ind w:left="851" w:hanging="851"/>
      </w:pPr>
      <w:rPr>
        <w:rFonts w:ascii="Calibri" w:hAnsi="Calibri" w:hint="default"/>
      </w:rPr>
    </w:lvl>
  </w:abstractNum>
  <w:abstractNum w:abstractNumId="30" w15:restartNumberingAfterBreak="0">
    <w:nsid w:val="41C029CF"/>
    <w:multiLevelType w:val="multilevel"/>
    <w:tmpl w:val="005628F4"/>
    <w:styleLink w:val="Superceededdonotus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2">
      <w:start w:val="1"/>
      <w:numFmt w:val="lowerLetter"/>
      <w:lvlText w:val="%2.%1.%3."/>
      <w:lvlJc w:val="right"/>
      <w:pPr>
        <w:ind w:left="1418" w:hanging="141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 w15:restartNumberingAfterBreak="0">
    <w:nsid w:val="45157921"/>
    <w:multiLevelType w:val="multilevel"/>
    <w:tmpl w:val="4C2E096E"/>
    <w:numStyleLink w:val="BRPM-ParagraphsNumbering"/>
  </w:abstractNum>
  <w:abstractNum w:abstractNumId="32" w15:restartNumberingAfterBreak="0">
    <w:nsid w:val="45866DA9"/>
    <w:multiLevelType w:val="multilevel"/>
    <w:tmpl w:val="4762C75E"/>
    <w:numStyleLink w:val="RidgeTCList"/>
  </w:abstractNum>
  <w:abstractNum w:abstractNumId="33" w15:restartNumberingAfterBreak="0">
    <w:nsid w:val="46C7102B"/>
    <w:multiLevelType w:val="multilevel"/>
    <w:tmpl w:val="C6E6DBFC"/>
    <w:numStyleLink w:val="RidgeBullet"/>
  </w:abstractNum>
  <w:abstractNum w:abstractNumId="34" w15:restartNumberingAfterBreak="0">
    <w:nsid w:val="4BE2652B"/>
    <w:multiLevelType w:val="multilevel"/>
    <w:tmpl w:val="005628F4"/>
    <w:styleLink w:val="RidgeLegalTest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2">
      <w:start w:val="1"/>
      <w:numFmt w:val="lowerLetter"/>
      <w:lvlText w:val="%2.%1.%3."/>
      <w:lvlJc w:val="right"/>
      <w:pPr>
        <w:ind w:left="1418" w:hanging="141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5" w15:restartNumberingAfterBreak="0">
    <w:nsid w:val="4E1A70C7"/>
    <w:multiLevelType w:val="multilevel"/>
    <w:tmpl w:val="A4001E58"/>
    <w:numStyleLink w:val="Headings"/>
  </w:abstractNum>
  <w:abstractNum w:abstractNumId="36" w15:restartNumberingAfterBreak="0">
    <w:nsid w:val="52AD1104"/>
    <w:multiLevelType w:val="multilevel"/>
    <w:tmpl w:val="64D22244"/>
    <w:numStyleLink w:val="RidgeNumberedPara"/>
  </w:abstractNum>
  <w:abstractNum w:abstractNumId="37" w15:restartNumberingAfterBreak="0">
    <w:nsid w:val="5429016D"/>
    <w:multiLevelType w:val="multilevel"/>
    <w:tmpl w:val="F2822D94"/>
    <w:numStyleLink w:val="RidgeReportHeadingParas"/>
  </w:abstractNum>
  <w:abstractNum w:abstractNumId="38" w15:restartNumberingAfterBreak="0">
    <w:nsid w:val="57CC71D0"/>
    <w:multiLevelType w:val="multilevel"/>
    <w:tmpl w:val="4762C75E"/>
    <w:styleLink w:val="RidgeTCList"/>
    <w:lvl w:ilvl="0">
      <w:start w:val="1"/>
      <w:numFmt w:val="decimal"/>
      <w:pStyle w:val="TCLevel1"/>
      <w:lvlText w:val="%1."/>
      <w:lvlJc w:val="left"/>
      <w:pPr>
        <w:ind w:left="680" w:hanging="680"/>
      </w:pPr>
      <w:rPr>
        <w:rFonts w:ascii="Calibri" w:hAnsi="Calibri" w:hint="default"/>
        <w:b/>
        <w:i w:val="0"/>
        <w:caps/>
        <w:color w:val="000000" w:themeColor="text1"/>
        <w:sz w:val="20"/>
        <w:u w:val="none"/>
      </w:rPr>
    </w:lvl>
    <w:lvl w:ilvl="1">
      <w:start w:val="1"/>
      <w:numFmt w:val="decimal"/>
      <w:pStyle w:val="TCLevel2"/>
      <w:isLgl/>
      <w:lvlText w:val="%1.%2."/>
      <w:lvlJc w:val="left"/>
      <w:pPr>
        <w:ind w:left="680" w:hanging="680"/>
      </w:pPr>
      <w:rPr>
        <w:rFonts w:ascii="Calibri" w:hAnsi="Calibri" w:hint="default"/>
        <w:b w:val="0"/>
        <w:i w:val="0"/>
        <w:color w:val="171717" w:themeColor="text2"/>
        <w:sz w:val="18"/>
        <w:u w:val="none"/>
      </w:rPr>
    </w:lvl>
    <w:lvl w:ilvl="2">
      <w:start w:val="1"/>
      <w:numFmt w:val="decimal"/>
      <w:pStyle w:val="TCLevel3"/>
      <w:lvlText w:val="%1.%2.%3."/>
      <w:lvlJc w:val="left"/>
      <w:pPr>
        <w:ind w:left="1474" w:hanging="794"/>
      </w:pPr>
      <w:rPr>
        <w:rFonts w:ascii="Calibri" w:hAnsi="Calibri" w:hint="default"/>
        <w:b w:val="0"/>
        <w:i w:val="0"/>
        <w:color w:val="auto"/>
        <w:sz w:val="18"/>
        <w:u w:val="none"/>
      </w:rPr>
    </w:lvl>
    <w:lvl w:ilvl="3">
      <w:start w:val="1"/>
      <w:numFmt w:val="lowerLetter"/>
      <w:lvlText w:val="%4."/>
      <w:lvlJc w:val="left"/>
      <w:pPr>
        <w:tabs>
          <w:tab w:val="num" w:pos="794"/>
        </w:tabs>
        <w:ind w:left="907" w:hanging="340"/>
      </w:pPr>
      <w:rPr>
        <w:rFonts w:ascii="Calibri" w:hAnsi="Calibri" w:hint="default"/>
        <w:b w:val="0"/>
        <w:i w:val="0"/>
        <w:color w:val="auto"/>
        <w:sz w:val="20"/>
        <w:u w:val="none"/>
      </w:rPr>
    </w:lvl>
    <w:lvl w:ilvl="4">
      <w:start w:val="1"/>
      <w:numFmt w:val="lowerRoman"/>
      <w:lvlText w:val="%5."/>
      <w:lvlJc w:val="left"/>
      <w:pPr>
        <w:ind w:left="907" w:hanging="340"/>
      </w:pPr>
      <w:rPr>
        <w:rFonts w:ascii="Calibri" w:hAnsi="Calibri" w:hint="default"/>
        <w:b w:val="0"/>
        <w:i w:val="0"/>
        <w:color w:val="auto"/>
        <w:sz w:val="20"/>
        <w:u w:val="none"/>
      </w:rPr>
    </w:lvl>
    <w:lvl w:ilvl="5">
      <w:start w:val="1"/>
      <w:numFmt w:val="lowerRoman"/>
      <w:lvlText w:val="(%6)"/>
      <w:lvlJc w:val="left"/>
      <w:pPr>
        <w:ind w:left="851" w:hanging="851"/>
      </w:pPr>
      <w:rPr>
        <w:rFonts w:ascii="Calibri" w:hAnsi="Calibri" w:hint="default"/>
      </w:rPr>
    </w:lvl>
    <w:lvl w:ilvl="6">
      <w:start w:val="1"/>
      <w:numFmt w:val="decimal"/>
      <w:lvlText w:val="%7."/>
      <w:lvlJc w:val="left"/>
      <w:pPr>
        <w:ind w:left="851" w:hanging="851"/>
      </w:pPr>
      <w:rPr>
        <w:rFonts w:ascii="Calibri" w:hAnsi="Calibri" w:hint="default"/>
      </w:rPr>
    </w:lvl>
    <w:lvl w:ilvl="7">
      <w:start w:val="1"/>
      <w:numFmt w:val="lowerLetter"/>
      <w:lvlText w:val="%8."/>
      <w:lvlJc w:val="left"/>
      <w:pPr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51" w:hanging="851"/>
      </w:pPr>
      <w:rPr>
        <w:rFonts w:hint="default"/>
      </w:rPr>
    </w:lvl>
  </w:abstractNum>
  <w:abstractNum w:abstractNumId="39" w15:restartNumberingAfterBreak="0">
    <w:nsid w:val="57D7186A"/>
    <w:multiLevelType w:val="multilevel"/>
    <w:tmpl w:val="C8EA4E24"/>
    <w:lvl w:ilvl="0">
      <w:start w:val="1"/>
      <w:numFmt w:val="decimal"/>
      <w:isLgl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isLgl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 w15:restartNumberingAfterBreak="0">
    <w:nsid w:val="5BB205AE"/>
    <w:multiLevelType w:val="hybridMultilevel"/>
    <w:tmpl w:val="43406B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A86757"/>
    <w:multiLevelType w:val="hybridMultilevel"/>
    <w:tmpl w:val="7F681BD2"/>
    <w:lvl w:ilvl="0" w:tplc="232482DC">
      <w:start w:val="1"/>
      <w:numFmt w:val="bullet"/>
      <w:pStyle w:val="Doubleindentedbodytext"/>
      <w:lvlText w:val=""/>
      <w:lvlJc w:val="left"/>
      <w:pPr>
        <w:ind w:left="242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2" w15:restartNumberingAfterBreak="0">
    <w:nsid w:val="74802086"/>
    <w:multiLevelType w:val="multilevel"/>
    <w:tmpl w:val="A4001E58"/>
    <w:styleLink w:val="Headings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Calibri" w:hAnsi="Calibri" w:hint="default"/>
        <w:b/>
        <w:bCs/>
        <w:i w:val="0"/>
        <w:iCs w:val="0"/>
        <w:color w:val="171717" w:themeColor="text2"/>
        <w:sz w:val="28"/>
        <w:szCs w:val="24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851" w:hanging="851"/>
      </w:pPr>
      <w:rPr>
        <w:rFonts w:ascii="Calibri" w:hAnsi="Calibri" w:hint="default"/>
        <w:b w:val="0"/>
        <w:bCs w:val="0"/>
        <w:i w:val="0"/>
        <w:iCs w:val="0"/>
        <w:color w:val="000000" w:themeColor="text1"/>
        <w:sz w:val="28"/>
        <w:szCs w:val="22"/>
      </w:rPr>
    </w:lvl>
    <w:lvl w:ilvl="2">
      <w:start w:val="1"/>
      <w:numFmt w:val="decimal"/>
      <w:lvlText w:val="%1.%2.%3."/>
      <w:lvlJc w:val="left"/>
      <w:pPr>
        <w:tabs>
          <w:tab w:val="num" w:pos="964"/>
        </w:tabs>
        <w:ind w:left="851" w:hanging="851"/>
      </w:pPr>
      <w:rPr>
        <w:rFonts w:ascii="Calibri" w:hAnsi="Calibri" w:hint="default"/>
        <w:b w:val="0"/>
        <w:bCs w:val="0"/>
        <w:i w:val="0"/>
        <w:iCs w:val="0"/>
        <w:color w:val="000000" w:themeColor="text1"/>
        <w:sz w:val="28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964"/>
        </w:tabs>
        <w:ind w:left="851" w:hanging="851"/>
      </w:pPr>
      <w:rPr>
        <w:rFonts w:ascii="Calibri" w:hAnsi="Calibri" w:hint="default"/>
        <w:b w:val="0"/>
        <w:i w:val="0"/>
        <w:color w:val="171717" w:themeColor="text2"/>
        <w:sz w:val="28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762B2A7D"/>
    <w:multiLevelType w:val="multilevel"/>
    <w:tmpl w:val="F95AB8E0"/>
    <w:lvl w:ilvl="0">
      <w:start w:val="1"/>
      <w:numFmt w:val="decimal"/>
      <w:lvlText w:val="%1."/>
      <w:lvlJc w:val="left"/>
      <w:pPr>
        <w:tabs>
          <w:tab w:val="num" w:pos="1418"/>
        </w:tabs>
        <w:ind w:left="1418" w:hanging="1418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18"/>
        </w:tabs>
        <w:ind w:left="1418" w:hanging="1418"/>
      </w:pPr>
      <w:rPr>
        <w:rFonts w:hint="default"/>
      </w:rPr>
    </w:lvl>
  </w:abstractNum>
  <w:abstractNum w:abstractNumId="44" w15:restartNumberingAfterBreak="0">
    <w:nsid w:val="7D0879EE"/>
    <w:multiLevelType w:val="hybridMultilevel"/>
    <w:tmpl w:val="C390FA24"/>
    <w:lvl w:ilvl="0" w:tplc="60D09508">
      <w:start w:val="1"/>
      <w:numFmt w:val="bullet"/>
      <w:pStyle w:val="Table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9"/>
  </w:num>
  <w:num w:numId="3">
    <w:abstractNumId w:val="43"/>
  </w:num>
  <w:num w:numId="4">
    <w:abstractNumId w:val="9"/>
  </w:num>
  <w:num w:numId="5">
    <w:abstractNumId w:val="34"/>
  </w:num>
  <w:num w:numId="6">
    <w:abstractNumId w:val="27"/>
  </w:num>
  <w:num w:numId="7">
    <w:abstractNumId w:val="39"/>
  </w:num>
  <w:num w:numId="8">
    <w:abstractNumId w:val="42"/>
  </w:num>
  <w:num w:numId="9">
    <w:abstractNumId w:val="12"/>
  </w:num>
  <w:num w:numId="10">
    <w:abstractNumId w:val="11"/>
  </w:num>
  <w:num w:numId="11">
    <w:abstractNumId w:val="17"/>
  </w:num>
  <w:num w:numId="12">
    <w:abstractNumId w:val="35"/>
  </w:num>
  <w:num w:numId="13">
    <w:abstractNumId w:val="10"/>
  </w:num>
  <w:num w:numId="14">
    <w:abstractNumId w:val="21"/>
  </w:num>
  <w:num w:numId="1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25"/>
  </w:num>
  <w:num w:numId="18">
    <w:abstractNumId w:val="29"/>
  </w:num>
  <w:num w:numId="19">
    <w:abstractNumId w:val="38"/>
  </w:num>
  <w:num w:numId="20">
    <w:abstractNumId w:val="18"/>
  </w:num>
  <w:num w:numId="21">
    <w:abstractNumId w:val="26"/>
  </w:num>
  <w:num w:numId="22">
    <w:abstractNumId w:val="30"/>
  </w:num>
  <w:num w:numId="23">
    <w:abstractNumId w:val="44"/>
  </w:num>
  <w:num w:numId="24">
    <w:abstractNumId w:val="24"/>
  </w:num>
  <w:num w:numId="25">
    <w:abstractNumId w:val="27"/>
  </w:num>
  <w:num w:numId="26">
    <w:abstractNumId w:val="13"/>
  </w:num>
  <w:num w:numId="27">
    <w:abstractNumId w:val="39"/>
    <w:lvlOverride w:ilvl="0">
      <w:lvl w:ilvl="0">
        <w:start w:val="1"/>
        <w:numFmt w:val="decimal"/>
        <w:isLgl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isLgl/>
        <w:lvlText w:val="%1.%2."/>
        <w:lvlJc w:val="left"/>
        <w:pPr>
          <w:tabs>
            <w:tab w:val="num" w:pos="851"/>
          </w:tabs>
          <w:ind w:left="851" w:hanging="851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%3."/>
        <w:lvlJc w:val="left"/>
        <w:pPr>
          <w:tabs>
            <w:tab w:val="num" w:pos="1701"/>
          </w:tabs>
          <w:ind w:left="1701" w:hanging="850"/>
        </w:pPr>
        <w:rPr>
          <w:rFonts w:hint="default"/>
        </w:rPr>
      </w:lvl>
    </w:lvlOverride>
    <w:lvlOverride w:ilvl="3">
      <w:lvl w:ilvl="3">
        <w:start w:val="1"/>
        <w:numFmt w:val="lowerRoman"/>
        <w:lvlText w:val="%4."/>
        <w:lvlJc w:val="left"/>
        <w:pPr>
          <w:tabs>
            <w:tab w:val="num" w:pos="2552"/>
          </w:tabs>
          <w:ind w:left="2552" w:hanging="851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8">
    <w:abstractNumId w:val="39"/>
    <w:lvlOverride w:ilvl="0">
      <w:lvl w:ilvl="0">
        <w:start w:val="1"/>
        <w:numFmt w:val="decimal"/>
        <w:isLgl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isLgl/>
        <w:lvlText w:val="%1.%2."/>
        <w:lvlJc w:val="left"/>
        <w:pPr>
          <w:tabs>
            <w:tab w:val="num" w:pos="851"/>
          </w:tabs>
          <w:ind w:left="851" w:hanging="851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%3."/>
        <w:lvlJc w:val="left"/>
        <w:pPr>
          <w:tabs>
            <w:tab w:val="num" w:pos="1701"/>
          </w:tabs>
          <w:ind w:left="1701" w:hanging="850"/>
        </w:pPr>
        <w:rPr>
          <w:rFonts w:hint="default"/>
        </w:rPr>
      </w:lvl>
    </w:lvlOverride>
    <w:lvlOverride w:ilvl="3">
      <w:lvl w:ilvl="3">
        <w:start w:val="1"/>
        <w:numFmt w:val="lowerRoman"/>
        <w:lvlText w:val="%4."/>
        <w:lvlJc w:val="left"/>
        <w:pPr>
          <w:tabs>
            <w:tab w:val="num" w:pos="2552"/>
          </w:tabs>
          <w:ind w:left="2552" w:hanging="851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9">
    <w:abstractNumId w:val="39"/>
    <w:lvlOverride w:ilvl="0">
      <w:startOverride w:val="1"/>
      <w:lvl w:ilvl="0">
        <w:start w:val="1"/>
        <w:numFmt w:val="decimal"/>
        <w:isLgl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startOverride w:val="1"/>
      <w:lvl w:ilvl="1">
        <w:start w:val="1"/>
        <w:numFmt w:val="lowerLetter"/>
        <w:isLgl/>
        <w:lvlText w:val="%1.%2."/>
        <w:lvlJc w:val="left"/>
        <w:pPr>
          <w:tabs>
            <w:tab w:val="num" w:pos="851"/>
          </w:tabs>
          <w:ind w:left="851" w:hanging="851"/>
        </w:pPr>
        <w:rPr>
          <w:rFonts w:hint="default"/>
        </w:rPr>
      </w:lvl>
    </w:lvlOverride>
    <w:lvlOverride w:ilvl="2">
      <w:startOverride w:val="1"/>
      <w:lvl w:ilvl="2">
        <w:start w:val="1"/>
        <w:numFmt w:val="lowerLetter"/>
        <w:lvlText w:val="%3."/>
        <w:lvlJc w:val="left"/>
        <w:pPr>
          <w:tabs>
            <w:tab w:val="num" w:pos="1701"/>
          </w:tabs>
          <w:ind w:left="1701" w:hanging="850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lvlText w:val="%4."/>
        <w:lvlJc w:val="left"/>
        <w:pPr>
          <w:tabs>
            <w:tab w:val="num" w:pos="2552"/>
          </w:tabs>
          <w:ind w:left="2552" w:hanging="851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0">
    <w:abstractNumId w:val="27"/>
  </w:num>
  <w:num w:numId="31">
    <w:abstractNumId w:val="36"/>
  </w:num>
  <w:num w:numId="32">
    <w:abstractNumId w:val="6"/>
  </w:num>
  <w:num w:numId="33">
    <w:abstractNumId w:val="5"/>
  </w:num>
  <w:num w:numId="34">
    <w:abstractNumId w:val="4"/>
  </w:num>
  <w:num w:numId="35">
    <w:abstractNumId w:val="7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15"/>
  </w:num>
  <w:num w:numId="41">
    <w:abstractNumId w:val="31"/>
    <w:lvlOverride w:ilvl="0">
      <w:lvl w:ilvl="0">
        <w:start w:val="1"/>
        <w:numFmt w:val="decimal"/>
        <w:lvlText w:val="%1."/>
        <w:lvlJc w:val="left"/>
        <w:pPr>
          <w:ind w:left="567" w:hanging="567"/>
        </w:pPr>
        <w:rPr>
          <w:rFonts w:hint="default"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3289" w:hanging="737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%3."/>
        <w:lvlJc w:val="left"/>
        <w:pPr>
          <w:ind w:left="1701" w:hanging="397"/>
        </w:pPr>
        <w:rPr>
          <w:rFonts w:hint="default"/>
        </w:rPr>
      </w:lvl>
    </w:lvlOverride>
    <w:lvlOverride w:ilvl="3">
      <w:lvl w:ilvl="3">
        <w:start w:val="1"/>
        <w:numFmt w:val="lowerRoman"/>
        <w:lvlText w:val="%4."/>
        <w:lvlJc w:val="left"/>
        <w:pPr>
          <w:ind w:left="2268" w:hanging="397"/>
        </w:pPr>
        <w:rPr>
          <w:rFonts w:hint="default"/>
        </w:rPr>
      </w:lvl>
    </w:lvlOverride>
    <w:lvlOverride w:ilvl="4">
      <w:lvl w:ilvl="4">
        <w:start w:val="1"/>
        <w:numFmt w:val="bullet"/>
        <w:lvlText w:val=""/>
        <w:lvlJc w:val="left"/>
        <w:pPr>
          <w:ind w:left="2665" w:hanging="397"/>
        </w:pPr>
        <w:rPr>
          <w:rFonts w:ascii="Wingdings" w:hAnsi="Wingdings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3232" w:hanging="39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799" w:hanging="397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366" w:hanging="397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933" w:hanging="397"/>
        </w:pPr>
        <w:rPr>
          <w:rFonts w:hint="default"/>
        </w:rPr>
      </w:lvl>
    </w:lvlOverride>
  </w:num>
  <w:num w:numId="42">
    <w:abstractNumId w:val="14"/>
  </w:num>
  <w:num w:numId="43">
    <w:abstractNumId w:val="37"/>
  </w:num>
  <w:num w:numId="44">
    <w:abstractNumId w:val="20"/>
  </w:num>
  <w:num w:numId="45">
    <w:abstractNumId w:val="33"/>
  </w:num>
  <w:num w:numId="46">
    <w:abstractNumId w:val="32"/>
  </w:num>
  <w:num w:numId="47">
    <w:abstractNumId w:val="28"/>
  </w:num>
  <w:num w:numId="48">
    <w:abstractNumId w:val="41"/>
  </w:num>
  <w:num w:numId="49">
    <w:abstractNumId w:val="4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213"/>
    <w:rsid w:val="0000270D"/>
    <w:rsid w:val="000027B0"/>
    <w:rsid w:val="00003D29"/>
    <w:rsid w:val="00004DAD"/>
    <w:rsid w:val="00005DE5"/>
    <w:rsid w:val="000065E9"/>
    <w:rsid w:val="00010367"/>
    <w:rsid w:val="00011AE5"/>
    <w:rsid w:val="0001383E"/>
    <w:rsid w:val="00014B57"/>
    <w:rsid w:val="00016A3D"/>
    <w:rsid w:val="000221B4"/>
    <w:rsid w:val="0002470E"/>
    <w:rsid w:val="000254A2"/>
    <w:rsid w:val="00025848"/>
    <w:rsid w:val="000259D9"/>
    <w:rsid w:val="000268FA"/>
    <w:rsid w:val="00031492"/>
    <w:rsid w:val="000328DB"/>
    <w:rsid w:val="00032BCA"/>
    <w:rsid w:val="00032DDE"/>
    <w:rsid w:val="0003355B"/>
    <w:rsid w:val="000340AA"/>
    <w:rsid w:val="0003482A"/>
    <w:rsid w:val="00036DB0"/>
    <w:rsid w:val="00040345"/>
    <w:rsid w:val="000403ED"/>
    <w:rsid w:val="00042218"/>
    <w:rsid w:val="00045281"/>
    <w:rsid w:val="00046BD8"/>
    <w:rsid w:val="00047419"/>
    <w:rsid w:val="000514E4"/>
    <w:rsid w:val="00051ADE"/>
    <w:rsid w:val="000534C2"/>
    <w:rsid w:val="00054C73"/>
    <w:rsid w:val="00056745"/>
    <w:rsid w:val="00061CC0"/>
    <w:rsid w:val="000628EB"/>
    <w:rsid w:val="000652F6"/>
    <w:rsid w:val="000660BB"/>
    <w:rsid w:val="000675EA"/>
    <w:rsid w:val="00067C80"/>
    <w:rsid w:val="000711C9"/>
    <w:rsid w:val="00071B5B"/>
    <w:rsid w:val="00073BD1"/>
    <w:rsid w:val="0007522D"/>
    <w:rsid w:val="00077595"/>
    <w:rsid w:val="00077BB9"/>
    <w:rsid w:val="00077EB8"/>
    <w:rsid w:val="00085325"/>
    <w:rsid w:val="00092156"/>
    <w:rsid w:val="000929CF"/>
    <w:rsid w:val="0009540E"/>
    <w:rsid w:val="00095EE2"/>
    <w:rsid w:val="000A0BDB"/>
    <w:rsid w:val="000A4093"/>
    <w:rsid w:val="000A4BA3"/>
    <w:rsid w:val="000A67C3"/>
    <w:rsid w:val="000B3851"/>
    <w:rsid w:val="000B3B03"/>
    <w:rsid w:val="000B5495"/>
    <w:rsid w:val="000B59AE"/>
    <w:rsid w:val="000B602D"/>
    <w:rsid w:val="000B7956"/>
    <w:rsid w:val="000C0613"/>
    <w:rsid w:val="000C2B07"/>
    <w:rsid w:val="000C4200"/>
    <w:rsid w:val="000C54BC"/>
    <w:rsid w:val="000C6900"/>
    <w:rsid w:val="000D1DA5"/>
    <w:rsid w:val="000D32F3"/>
    <w:rsid w:val="000D4DED"/>
    <w:rsid w:val="000D6E46"/>
    <w:rsid w:val="000D79C3"/>
    <w:rsid w:val="000E00DE"/>
    <w:rsid w:val="000E1C36"/>
    <w:rsid w:val="000E4DF2"/>
    <w:rsid w:val="000E5600"/>
    <w:rsid w:val="000E6975"/>
    <w:rsid w:val="000E772B"/>
    <w:rsid w:val="000F1A38"/>
    <w:rsid w:val="000F3127"/>
    <w:rsid w:val="000F5A18"/>
    <w:rsid w:val="00100B62"/>
    <w:rsid w:val="00105B42"/>
    <w:rsid w:val="00110626"/>
    <w:rsid w:val="001113E4"/>
    <w:rsid w:val="00111D11"/>
    <w:rsid w:val="00112FDA"/>
    <w:rsid w:val="001139D1"/>
    <w:rsid w:val="00114F39"/>
    <w:rsid w:val="00115536"/>
    <w:rsid w:val="00115C78"/>
    <w:rsid w:val="001161CE"/>
    <w:rsid w:val="001167B9"/>
    <w:rsid w:val="001169F4"/>
    <w:rsid w:val="00117A22"/>
    <w:rsid w:val="00124780"/>
    <w:rsid w:val="00124909"/>
    <w:rsid w:val="00124B21"/>
    <w:rsid w:val="00127C1E"/>
    <w:rsid w:val="0013348D"/>
    <w:rsid w:val="00137201"/>
    <w:rsid w:val="00137974"/>
    <w:rsid w:val="00141058"/>
    <w:rsid w:val="00141BB1"/>
    <w:rsid w:val="00146CE7"/>
    <w:rsid w:val="0014712C"/>
    <w:rsid w:val="0015492D"/>
    <w:rsid w:val="00156BB5"/>
    <w:rsid w:val="00160A5F"/>
    <w:rsid w:val="00160A72"/>
    <w:rsid w:val="00162752"/>
    <w:rsid w:val="001705D9"/>
    <w:rsid w:val="00174975"/>
    <w:rsid w:val="00176D34"/>
    <w:rsid w:val="001775D7"/>
    <w:rsid w:val="00181513"/>
    <w:rsid w:val="00181984"/>
    <w:rsid w:val="001828A1"/>
    <w:rsid w:val="0018310C"/>
    <w:rsid w:val="00186EA2"/>
    <w:rsid w:val="00192D70"/>
    <w:rsid w:val="001956E9"/>
    <w:rsid w:val="001A0DC0"/>
    <w:rsid w:val="001A3271"/>
    <w:rsid w:val="001A4AE9"/>
    <w:rsid w:val="001A4F93"/>
    <w:rsid w:val="001A5E53"/>
    <w:rsid w:val="001A61F0"/>
    <w:rsid w:val="001B094B"/>
    <w:rsid w:val="001B1861"/>
    <w:rsid w:val="001B34D1"/>
    <w:rsid w:val="001B70DA"/>
    <w:rsid w:val="001C0D1D"/>
    <w:rsid w:val="001C1FB4"/>
    <w:rsid w:val="001C429F"/>
    <w:rsid w:val="001C6011"/>
    <w:rsid w:val="001D3F1F"/>
    <w:rsid w:val="001D43A3"/>
    <w:rsid w:val="001D5213"/>
    <w:rsid w:val="001D6DBA"/>
    <w:rsid w:val="001D7CEB"/>
    <w:rsid w:val="001D7FB6"/>
    <w:rsid w:val="001E105D"/>
    <w:rsid w:val="001E4116"/>
    <w:rsid w:val="001E588C"/>
    <w:rsid w:val="001E73AD"/>
    <w:rsid w:val="001F043A"/>
    <w:rsid w:val="001F517A"/>
    <w:rsid w:val="001F5D86"/>
    <w:rsid w:val="001F5DFE"/>
    <w:rsid w:val="001F687E"/>
    <w:rsid w:val="001F77EE"/>
    <w:rsid w:val="00200515"/>
    <w:rsid w:val="00201D03"/>
    <w:rsid w:val="0020262D"/>
    <w:rsid w:val="002078DA"/>
    <w:rsid w:val="00220431"/>
    <w:rsid w:val="00223C78"/>
    <w:rsid w:val="0022518E"/>
    <w:rsid w:val="00225FC8"/>
    <w:rsid w:val="002276AD"/>
    <w:rsid w:val="002336D3"/>
    <w:rsid w:val="00233EB9"/>
    <w:rsid w:val="00236E74"/>
    <w:rsid w:val="00240043"/>
    <w:rsid w:val="002442FD"/>
    <w:rsid w:val="00244DC1"/>
    <w:rsid w:val="0024700D"/>
    <w:rsid w:val="0025123D"/>
    <w:rsid w:val="00253F8F"/>
    <w:rsid w:val="002546A8"/>
    <w:rsid w:val="00254CC4"/>
    <w:rsid w:val="00257003"/>
    <w:rsid w:val="00257913"/>
    <w:rsid w:val="0026778B"/>
    <w:rsid w:val="0027045F"/>
    <w:rsid w:val="00275D1C"/>
    <w:rsid w:val="002823B8"/>
    <w:rsid w:val="00283096"/>
    <w:rsid w:val="00285755"/>
    <w:rsid w:val="0028634B"/>
    <w:rsid w:val="0029423C"/>
    <w:rsid w:val="002955BA"/>
    <w:rsid w:val="00295B9B"/>
    <w:rsid w:val="00296932"/>
    <w:rsid w:val="002A0C70"/>
    <w:rsid w:val="002A0D45"/>
    <w:rsid w:val="002A6F5E"/>
    <w:rsid w:val="002A7CB2"/>
    <w:rsid w:val="002B1476"/>
    <w:rsid w:val="002B36FB"/>
    <w:rsid w:val="002B3711"/>
    <w:rsid w:val="002B3813"/>
    <w:rsid w:val="002B5655"/>
    <w:rsid w:val="002B6191"/>
    <w:rsid w:val="002C0F42"/>
    <w:rsid w:val="002C108F"/>
    <w:rsid w:val="002C30DE"/>
    <w:rsid w:val="002C6A47"/>
    <w:rsid w:val="002D483A"/>
    <w:rsid w:val="002E0C5E"/>
    <w:rsid w:val="002E1CC7"/>
    <w:rsid w:val="002E2507"/>
    <w:rsid w:val="002E5DCF"/>
    <w:rsid w:val="002E604E"/>
    <w:rsid w:val="002F249E"/>
    <w:rsid w:val="002F4B97"/>
    <w:rsid w:val="002F625A"/>
    <w:rsid w:val="002F7A7C"/>
    <w:rsid w:val="00302677"/>
    <w:rsid w:val="0030312D"/>
    <w:rsid w:val="00303ED5"/>
    <w:rsid w:val="003044A1"/>
    <w:rsid w:val="003114D3"/>
    <w:rsid w:val="00311C6A"/>
    <w:rsid w:val="00312DC9"/>
    <w:rsid w:val="00313C3B"/>
    <w:rsid w:val="00314BF5"/>
    <w:rsid w:val="00314DD7"/>
    <w:rsid w:val="00316558"/>
    <w:rsid w:val="0032199A"/>
    <w:rsid w:val="00321FB1"/>
    <w:rsid w:val="0032377D"/>
    <w:rsid w:val="00323AA0"/>
    <w:rsid w:val="003242E2"/>
    <w:rsid w:val="00324D11"/>
    <w:rsid w:val="00325FE1"/>
    <w:rsid w:val="0032781F"/>
    <w:rsid w:val="00332786"/>
    <w:rsid w:val="0033441C"/>
    <w:rsid w:val="00334C3D"/>
    <w:rsid w:val="003359BA"/>
    <w:rsid w:val="00340473"/>
    <w:rsid w:val="003424D8"/>
    <w:rsid w:val="003424F7"/>
    <w:rsid w:val="00350D48"/>
    <w:rsid w:val="00352279"/>
    <w:rsid w:val="003600FA"/>
    <w:rsid w:val="00362A69"/>
    <w:rsid w:val="0036555F"/>
    <w:rsid w:val="00365775"/>
    <w:rsid w:val="003665AA"/>
    <w:rsid w:val="00366BEE"/>
    <w:rsid w:val="00367B83"/>
    <w:rsid w:val="00371044"/>
    <w:rsid w:val="00372AA9"/>
    <w:rsid w:val="00373DAC"/>
    <w:rsid w:val="00373F53"/>
    <w:rsid w:val="003755BD"/>
    <w:rsid w:val="00375A84"/>
    <w:rsid w:val="00375E08"/>
    <w:rsid w:val="003767E7"/>
    <w:rsid w:val="0037719E"/>
    <w:rsid w:val="00377A48"/>
    <w:rsid w:val="003809B8"/>
    <w:rsid w:val="00382FF7"/>
    <w:rsid w:val="003842AB"/>
    <w:rsid w:val="00393350"/>
    <w:rsid w:val="003936B3"/>
    <w:rsid w:val="003950F5"/>
    <w:rsid w:val="00397C56"/>
    <w:rsid w:val="003A1C55"/>
    <w:rsid w:val="003A5D30"/>
    <w:rsid w:val="003A5EF6"/>
    <w:rsid w:val="003B08BA"/>
    <w:rsid w:val="003B2856"/>
    <w:rsid w:val="003B3151"/>
    <w:rsid w:val="003B3FD9"/>
    <w:rsid w:val="003B56E0"/>
    <w:rsid w:val="003B68E5"/>
    <w:rsid w:val="003B6FA8"/>
    <w:rsid w:val="003C1EE4"/>
    <w:rsid w:val="003C1F99"/>
    <w:rsid w:val="003C50C5"/>
    <w:rsid w:val="003C56AA"/>
    <w:rsid w:val="003C5E50"/>
    <w:rsid w:val="003D5E93"/>
    <w:rsid w:val="003D7B47"/>
    <w:rsid w:val="003E131C"/>
    <w:rsid w:val="003E248C"/>
    <w:rsid w:val="003E2909"/>
    <w:rsid w:val="003F3D51"/>
    <w:rsid w:val="003F4D13"/>
    <w:rsid w:val="0040173D"/>
    <w:rsid w:val="004022D7"/>
    <w:rsid w:val="00402C65"/>
    <w:rsid w:val="00403AD5"/>
    <w:rsid w:val="00411DFF"/>
    <w:rsid w:val="00415390"/>
    <w:rsid w:val="004174CB"/>
    <w:rsid w:val="004206C4"/>
    <w:rsid w:val="0042268D"/>
    <w:rsid w:val="0042704C"/>
    <w:rsid w:val="004277D9"/>
    <w:rsid w:val="0043566F"/>
    <w:rsid w:val="00435A0F"/>
    <w:rsid w:val="004364AA"/>
    <w:rsid w:val="004373F4"/>
    <w:rsid w:val="004379FB"/>
    <w:rsid w:val="0044024A"/>
    <w:rsid w:val="004419B9"/>
    <w:rsid w:val="00441F0B"/>
    <w:rsid w:val="0044239D"/>
    <w:rsid w:val="00445917"/>
    <w:rsid w:val="00445D09"/>
    <w:rsid w:val="00445DF7"/>
    <w:rsid w:val="00447E59"/>
    <w:rsid w:val="00450952"/>
    <w:rsid w:val="00450D9B"/>
    <w:rsid w:val="004521CF"/>
    <w:rsid w:val="00452A29"/>
    <w:rsid w:val="00454CB5"/>
    <w:rsid w:val="004566A7"/>
    <w:rsid w:val="00463637"/>
    <w:rsid w:val="00464720"/>
    <w:rsid w:val="0046589F"/>
    <w:rsid w:val="004675BE"/>
    <w:rsid w:val="00473060"/>
    <w:rsid w:val="0047359B"/>
    <w:rsid w:val="00473D25"/>
    <w:rsid w:val="00473FD0"/>
    <w:rsid w:val="00474699"/>
    <w:rsid w:val="00474BC9"/>
    <w:rsid w:val="0047534F"/>
    <w:rsid w:val="0047581C"/>
    <w:rsid w:val="00483FC8"/>
    <w:rsid w:val="004846A3"/>
    <w:rsid w:val="00484C48"/>
    <w:rsid w:val="00491B6F"/>
    <w:rsid w:val="004942C5"/>
    <w:rsid w:val="004956FC"/>
    <w:rsid w:val="00495BA2"/>
    <w:rsid w:val="004A1D27"/>
    <w:rsid w:val="004A2088"/>
    <w:rsid w:val="004A592F"/>
    <w:rsid w:val="004A6777"/>
    <w:rsid w:val="004A6BE1"/>
    <w:rsid w:val="004A73A4"/>
    <w:rsid w:val="004B2F82"/>
    <w:rsid w:val="004B3460"/>
    <w:rsid w:val="004B71D7"/>
    <w:rsid w:val="004C6B7A"/>
    <w:rsid w:val="004D301D"/>
    <w:rsid w:val="004D46CD"/>
    <w:rsid w:val="004D4EDB"/>
    <w:rsid w:val="004E0A37"/>
    <w:rsid w:val="004E0B55"/>
    <w:rsid w:val="004E1264"/>
    <w:rsid w:val="004E1E5A"/>
    <w:rsid w:val="004E58E5"/>
    <w:rsid w:val="004F3F5B"/>
    <w:rsid w:val="0050290A"/>
    <w:rsid w:val="005037AD"/>
    <w:rsid w:val="00503C82"/>
    <w:rsid w:val="00503C85"/>
    <w:rsid w:val="00503DE8"/>
    <w:rsid w:val="00505C8E"/>
    <w:rsid w:val="00511860"/>
    <w:rsid w:val="0051615A"/>
    <w:rsid w:val="00516E15"/>
    <w:rsid w:val="00522A63"/>
    <w:rsid w:val="005244E8"/>
    <w:rsid w:val="0053436D"/>
    <w:rsid w:val="0053448A"/>
    <w:rsid w:val="00534ED0"/>
    <w:rsid w:val="00535D5B"/>
    <w:rsid w:val="005363EE"/>
    <w:rsid w:val="00540B6B"/>
    <w:rsid w:val="0054405B"/>
    <w:rsid w:val="0054421B"/>
    <w:rsid w:val="00547CBA"/>
    <w:rsid w:val="00550E6E"/>
    <w:rsid w:val="005515E4"/>
    <w:rsid w:val="00554C33"/>
    <w:rsid w:val="00562946"/>
    <w:rsid w:val="00562E3A"/>
    <w:rsid w:val="00564206"/>
    <w:rsid w:val="00564F68"/>
    <w:rsid w:val="005657BC"/>
    <w:rsid w:val="00566076"/>
    <w:rsid w:val="00566110"/>
    <w:rsid w:val="00567488"/>
    <w:rsid w:val="00570C8D"/>
    <w:rsid w:val="00570D9D"/>
    <w:rsid w:val="00573757"/>
    <w:rsid w:val="0057489E"/>
    <w:rsid w:val="00576400"/>
    <w:rsid w:val="00576E87"/>
    <w:rsid w:val="005812E8"/>
    <w:rsid w:val="00584931"/>
    <w:rsid w:val="0058639A"/>
    <w:rsid w:val="0058790C"/>
    <w:rsid w:val="0059363D"/>
    <w:rsid w:val="00595230"/>
    <w:rsid w:val="00596D0C"/>
    <w:rsid w:val="005A09DA"/>
    <w:rsid w:val="005A0C33"/>
    <w:rsid w:val="005A0C97"/>
    <w:rsid w:val="005A13A8"/>
    <w:rsid w:val="005A14CF"/>
    <w:rsid w:val="005A3F46"/>
    <w:rsid w:val="005A419D"/>
    <w:rsid w:val="005A4797"/>
    <w:rsid w:val="005B138B"/>
    <w:rsid w:val="005B21EC"/>
    <w:rsid w:val="005B2420"/>
    <w:rsid w:val="005B26AD"/>
    <w:rsid w:val="005B2AC2"/>
    <w:rsid w:val="005B2B5D"/>
    <w:rsid w:val="005B32D5"/>
    <w:rsid w:val="005B4064"/>
    <w:rsid w:val="005B4513"/>
    <w:rsid w:val="005B489B"/>
    <w:rsid w:val="005B7C99"/>
    <w:rsid w:val="005C3595"/>
    <w:rsid w:val="005C53E6"/>
    <w:rsid w:val="005D0D58"/>
    <w:rsid w:val="005E25F0"/>
    <w:rsid w:val="005E5BBF"/>
    <w:rsid w:val="005F003A"/>
    <w:rsid w:val="005F05B1"/>
    <w:rsid w:val="005F0C54"/>
    <w:rsid w:val="005F23FB"/>
    <w:rsid w:val="005F50A9"/>
    <w:rsid w:val="005F78B5"/>
    <w:rsid w:val="00601AEC"/>
    <w:rsid w:val="006048CE"/>
    <w:rsid w:val="00606A17"/>
    <w:rsid w:val="00610441"/>
    <w:rsid w:val="0061217F"/>
    <w:rsid w:val="006166FB"/>
    <w:rsid w:val="00621EB5"/>
    <w:rsid w:val="00627AE0"/>
    <w:rsid w:val="00630406"/>
    <w:rsid w:val="00630740"/>
    <w:rsid w:val="006356CF"/>
    <w:rsid w:val="00637AF2"/>
    <w:rsid w:val="006413C5"/>
    <w:rsid w:val="006544D5"/>
    <w:rsid w:val="00654D79"/>
    <w:rsid w:val="00661B1B"/>
    <w:rsid w:val="00665B8D"/>
    <w:rsid w:val="006674D8"/>
    <w:rsid w:val="006678D2"/>
    <w:rsid w:val="00667D70"/>
    <w:rsid w:val="00671F98"/>
    <w:rsid w:val="00675960"/>
    <w:rsid w:val="00675B28"/>
    <w:rsid w:val="006767C7"/>
    <w:rsid w:val="00676CB3"/>
    <w:rsid w:val="00680F00"/>
    <w:rsid w:val="00681093"/>
    <w:rsid w:val="00681E47"/>
    <w:rsid w:val="00683650"/>
    <w:rsid w:val="006900EE"/>
    <w:rsid w:val="00691240"/>
    <w:rsid w:val="00692244"/>
    <w:rsid w:val="006957D5"/>
    <w:rsid w:val="00695CC3"/>
    <w:rsid w:val="006961EB"/>
    <w:rsid w:val="006A0F0B"/>
    <w:rsid w:val="006A2D52"/>
    <w:rsid w:val="006A5DDB"/>
    <w:rsid w:val="006A6FA9"/>
    <w:rsid w:val="006B3815"/>
    <w:rsid w:val="006B625B"/>
    <w:rsid w:val="006B6405"/>
    <w:rsid w:val="006C1F66"/>
    <w:rsid w:val="006C2A0A"/>
    <w:rsid w:val="006C32F2"/>
    <w:rsid w:val="006C4DD1"/>
    <w:rsid w:val="006C595E"/>
    <w:rsid w:val="006C5AC7"/>
    <w:rsid w:val="006C600A"/>
    <w:rsid w:val="006C7072"/>
    <w:rsid w:val="006D1B52"/>
    <w:rsid w:val="006D404B"/>
    <w:rsid w:val="006E03DF"/>
    <w:rsid w:val="006E2420"/>
    <w:rsid w:val="006E7CB1"/>
    <w:rsid w:val="006F0C64"/>
    <w:rsid w:val="006F19A1"/>
    <w:rsid w:val="007005BF"/>
    <w:rsid w:val="0070438B"/>
    <w:rsid w:val="00705D96"/>
    <w:rsid w:val="00705E9C"/>
    <w:rsid w:val="007075CA"/>
    <w:rsid w:val="007108BF"/>
    <w:rsid w:val="00711B52"/>
    <w:rsid w:val="00715668"/>
    <w:rsid w:val="007361A0"/>
    <w:rsid w:val="00740E2A"/>
    <w:rsid w:val="0074153C"/>
    <w:rsid w:val="00742041"/>
    <w:rsid w:val="007435BB"/>
    <w:rsid w:val="007526FA"/>
    <w:rsid w:val="0075373D"/>
    <w:rsid w:val="00754A29"/>
    <w:rsid w:val="0076418B"/>
    <w:rsid w:val="00764CBF"/>
    <w:rsid w:val="007704DB"/>
    <w:rsid w:val="00771EC2"/>
    <w:rsid w:val="0077238D"/>
    <w:rsid w:val="007776B2"/>
    <w:rsid w:val="007835C4"/>
    <w:rsid w:val="007861FA"/>
    <w:rsid w:val="00786636"/>
    <w:rsid w:val="00792ACD"/>
    <w:rsid w:val="00794266"/>
    <w:rsid w:val="0079518C"/>
    <w:rsid w:val="007966BC"/>
    <w:rsid w:val="00796BF9"/>
    <w:rsid w:val="007A5FAF"/>
    <w:rsid w:val="007B2495"/>
    <w:rsid w:val="007B293D"/>
    <w:rsid w:val="007B5EC8"/>
    <w:rsid w:val="007B6518"/>
    <w:rsid w:val="007B6761"/>
    <w:rsid w:val="007B7182"/>
    <w:rsid w:val="007C0265"/>
    <w:rsid w:val="007C0689"/>
    <w:rsid w:val="007C097D"/>
    <w:rsid w:val="007C1AF6"/>
    <w:rsid w:val="007C506C"/>
    <w:rsid w:val="007D1E44"/>
    <w:rsid w:val="007D437D"/>
    <w:rsid w:val="007D4C76"/>
    <w:rsid w:val="007D5621"/>
    <w:rsid w:val="007E1064"/>
    <w:rsid w:val="007E5A42"/>
    <w:rsid w:val="007F10F4"/>
    <w:rsid w:val="007F2B78"/>
    <w:rsid w:val="00803496"/>
    <w:rsid w:val="00804BAA"/>
    <w:rsid w:val="00805910"/>
    <w:rsid w:val="008110DB"/>
    <w:rsid w:val="00815760"/>
    <w:rsid w:val="00817391"/>
    <w:rsid w:val="0082052F"/>
    <w:rsid w:val="00830DFD"/>
    <w:rsid w:val="00834707"/>
    <w:rsid w:val="00835276"/>
    <w:rsid w:val="008407B1"/>
    <w:rsid w:val="00844739"/>
    <w:rsid w:val="00846647"/>
    <w:rsid w:val="008474DF"/>
    <w:rsid w:val="0085095D"/>
    <w:rsid w:val="00850C2E"/>
    <w:rsid w:val="00851F1C"/>
    <w:rsid w:val="00854AD7"/>
    <w:rsid w:val="00855CD1"/>
    <w:rsid w:val="00862A6B"/>
    <w:rsid w:val="00862A9F"/>
    <w:rsid w:val="00863169"/>
    <w:rsid w:val="008652AE"/>
    <w:rsid w:val="008711CD"/>
    <w:rsid w:val="00872E1B"/>
    <w:rsid w:val="00875C7F"/>
    <w:rsid w:val="0087668B"/>
    <w:rsid w:val="008766C1"/>
    <w:rsid w:val="00877007"/>
    <w:rsid w:val="0088020A"/>
    <w:rsid w:val="00883A3D"/>
    <w:rsid w:val="008841E0"/>
    <w:rsid w:val="00884519"/>
    <w:rsid w:val="00887A71"/>
    <w:rsid w:val="00890DAC"/>
    <w:rsid w:val="00891081"/>
    <w:rsid w:val="00892DC3"/>
    <w:rsid w:val="008966FB"/>
    <w:rsid w:val="008A1195"/>
    <w:rsid w:val="008A2AE2"/>
    <w:rsid w:val="008A33A5"/>
    <w:rsid w:val="008A5345"/>
    <w:rsid w:val="008A54E4"/>
    <w:rsid w:val="008A5668"/>
    <w:rsid w:val="008A75E2"/>
    <w:rsid w:val="008A7D98"/>
    <w:rsid w:val="008B2B38"/>
    <w:rsid w:val="008B4080"/>
    <w:rsid w:val="008B727D"/>
    <w:rsid w:val="008B7774"/>
    <w:rsid w:val="008C1723"/>
    <w:rsid w:val="008C1AF6"/>
    <w:rsid w:val="008C42D1"/>
    <w:rsid w:val="008C6375"/>
    <w:rsid w:val="008D298B"/>
    <w:rsid w:val="008D2F9A"/>
    <w:rsid w:val="008D5557"/>
    <w:rsid w:val="008D5F56"/>
    <w:rsid w:val="008D7DD9"/>
    <w:rsid w:val="008E2441"/>
    <w:rsid w:val="008E3E33"/>
    <w:rsid w:val="008F0349"/>
    <w:rsid w:val="008F03AC"/>
    <w:rsid w:val="008F2047"/>
    <w:rsid w:val="008F272C"/>
    <w:rsid w:val="00902FF6"/>
    <w:rsid w:val="0090623C"/>
    <w:rsid w:val="00910C1E"/>
    <w:rsid w:val="00911E25"/>
    <w:rsid w:val="00912386"/>
    <w:rsid w:val="00914084"/>
    <w:rsid w:val="009169F4"/>
    <w:rsid w:val="00920A9A"/>
    <w:rsid w:val="00922279"/>
    <w:rsid w:val="0092251E"/>
    <w:rsid w:val="009229C2"/>
    <w:rsid w:val="0092444F"/>
    <w:rsid w:val="00926036"/>
    <w:rsid w:val="00926CB8"/>
    <w:rsid w:val="00927E66"/>
    <w:rsid w:val="00933051"/>
    <w:rsid w:val="00937100"/>
    <w:rsid w:val="00940FC6"/>
    <w:rsid w:val="009413D9"/>
    <w:rsid w:val="00941A6A"/>
    <w:rsid w:val="00943A2B"/>
    <w:rsid w:val="00944377"/>
    <w:rsid w:val="00944EE0"/>
    <w:rsid w:val="0094701A"/>
    <w:rsid w:val="0095001A"/>
    <w:rsid w:val="009515FE"/>
    <w:rsid w:val="009531BB"/>
    <w:rsid w:val="00953712"/>
    <w:rsid w:val="00956453"/>
    <w:rsid w:val="009565CB"/>
    <w:rsid w:val="00963315"/>
    <w:rsid w:val="009640B3"/>
    <w:rsid w:val="0096684C"/>
    <w:rsid w:val="00967C09"/>
    <w:rsid w:val="009717BD"/>
    <w:rsid w:val="00972CFF"/>
    <w:rsid w:val="00973BDB"/>
    <w:rsid w:val="00976199"/>
    <w:rsid w:val="009765EA"/>
    <w:rsid w:val="00980E73"/>
    <w:rsid w:val="0098190F"/>
    <w:rsid w:val="009913D7"/>
    <w:rsid w:val="009935EC"/>
    <w:rsid w:val="009939BF"/>
    <w:rsid w:val="00993AE9"/>
    <w:rsid w:val="00995DC8"/>
    <w:rsid w:val="009973E5"/>
    <w:rsid w:val="009974FB"/>
    <w:rsid w:val="009978CE"/>
    <w:rsid w:val="009A01CF"/>
    <w:rsid w:val="009A0B6D"/>
    <w:rsid w:val="009A10AD"/>
    <w:rsid w:val="009A3A12"/>
    <w:rsid w:val="009A4C73"/>
    <w:rsid w:val="009A51D6"/>
    <w:rsid w:val="009B06B2"/>
    <w:rsid w:val="009B1E6E"/>
    <w:rsid w:val="009B5734"/>
    <w:rsid w:val="009B61FA"/>
    <w:rsid w:val="009B678A"/>
    <w:rsid w:val="009C2A27"/>
    <w:rsid w:val="009C38E6"/>
    <w:rsid w:val="009C3F35"/>
    <w:rsid w:val="009C53BE"/>
    <w:rsid w:val="009C58FD"/>
    <w:rsid w:val="009C5BBD"/>
    <w:rsid w:val="009C6F93"/>
    <w:rsid w:val="009D2C1E"/>
    <w:rsid w:val="009D49F8"/>
    <w:rsid w:val="009E16CA"/>
    <w:rsid w:val="009E2E57"/>
    <w:rsid w:val="009E42C3"/>
    <w:rsid w:val="009E4D82"/>
    <w:rsid w:val="009F24C3"/>
    <w:rsid w:val="00A01481"/>
    <w:rsid w:val="00A01B45"/>
    <w:rsid w:val="00A04808"/>
    <w:rsid w:val="00A05750"/>
    <w:rsid w:val="00A0626D"/>
    <w:rsid w:val="00A113D5"/>
    <w:rsid w:val="00A143E6"/>
    <w:rsid w:val="00A14571"/>
    <w:rsid w:val="00A153BA"/>
    <w:rsid w:val="00A15E3D"/>
    <w:rsid w:val="00A175AB"/>
    <w:rsid w:val="00A17600"/>
    <w:rsid w:val="00A17C5B"/>
    <w:rsid w:val="00A20BC7"/>
    <w:rsid w:val="00A21DC0"/>
    <w:rsid w:val="00A2240F"/>
    <w:rsid w:val="00A23305"/>
    <w:rsid w:val="00A239B3"/>
    <w:rsid w:val="00A24D58"/>
    <w:rsid w:val="00A25706"/>
    <w:rsid w:val="00A30048"/>
    <w:rsid w:val="00A34140"/>
    <w:rsid w:val="00A42E29"/>
    <w:rsid w:val="00A42EB4"/>
    <w:rsid w:val="00A443F0"/>
    <w:rsid w:val="00A475F7"/>
    <w:rsid w:val="00A47AC9"/>
    <w:rsid w:val="00A51220"/>
    <w:rsid w:val="00A5173D"/>
    <w:rsid w:val="00A52C5B"/>
    <w:rsid w:val="00A541DF"/>
    <w:rsid w:val="00A63EFE"/>
    <w:rsid w:val="00A662F2"/>
    <w:rsid w:val="00A67C98"/>
    <w:rsid w:val="00A67F44"/>
    <w:rsid w:val="00A7079F"/>
    <w:rsid w:val="00A734E9"/>
    <w:rsid w:val="00A753A5"/>
    <w:rsid w:val="00A75868"/>
    <w:rsid w:val="00A75B6F"/>
    <w:rsid w:val="00A76251"/>
    <w:rsid w:val="00A83760"/>
    <w:rsid w:val="00A837E8"/>
    <w:rsid w:val="00A83B25"/>
    <w:rsid w:val="00A86777"/>
    <w:rsid w:val="00A9189D"/>
    <w:rsid w:val="00A93038"/>
    <w:rsid w:val="00A93BB7"/>
    <w:rsid w:val="00A93E19"/>
    <w:rsid w:val="00A97215"/>
    <w:rsid w:val="00AA0E7F"/>
    <w:rsid w:val="00AA366E"/>
    <w:rsid w:val="00AA42BA"/>
    <w:rsid w:val="00AA6C5B"/>
    <w:rsid w:val="00AB0CEC"/>
    <w:rsid w:val="00AB24A0"/>
    <w:rsid w:val="00AB47D1"/>
    <w:rsid w:val="00AC156D"/>
    <w:rsid w:val="00AC157D"/>
    <w:rsid w:val="00AC30F1"/>
    <w:rsid w:val="00AC35DE"/>
    <w:rsid w:val="00AC4EB7"/>
    <w:rsid w:val="00AC536D"/>
    <w:rsid w:val="00AD03C4"/>
    <w:rsid w:val="00AD3B56"/>
    <w:rsid w:val="00AD4E86"/>
    <w:rsid w:val="00AD5F7D"/>
    <w:rsid w:val="00AE05B4"/>
    <w:rsid w:val="00AE0837"/>
    <w:rsid w:val="00AE151D"/>
    <w:rsid w:val="00AE37A5"/>
    <w:rsid w:val="00AE394D"/>
    <w:rsid w:val="00AF0BD1"/>
    <w:rsid w:val="00AF10A3"/>
    <w:rsid w:val="00AF16A1"/>
    <w:rsid w:val="00AF4FBD"/>
    <w:rsid w:val="00AF5166"/>
    <w:rsid w:val="00AF673A"/>
    <w:rsid w:val="00AF750E"/>
    <w:rsid w:val="00B0344E"/>
    <w:rsid w:val="00B04C47"/>
    <w:rsid w:val="00B074AB"/>
    <w:rsid w:val="00B0764E"/>
    <w:rsid w:val="00B12E9B"/>
    <w:rsid w:val="00B12ECF"/>
    <w:rsid w:val="00B134D4"/>
    <w:rsid w:val="00B167D5"/>
    <w:rsid w:val="00B16AC4"/>
    <w:rsid w:val="00B22F22"/>
    <w:rsid w:val="00B2322C"/>
    <w:rsid w:val="00B23562"/>
    <w:rsid w:val="00B241B4"/>
    <w:rsid w:val="00B26714"/>
    <w:rsid w:val="00B34285"/>
    <w:rsid w:val="00B358F6"/>
    <w:rsid w:val="00B35C57"/>
    <w:rsid w:val="00B36BD6"/>
    <w:rsid w:val="00B42359"/>
    <w:rsid w:val="00B4360B"/>
    <w:rsid w:val="00B459EC"/>
    <w:rsid w:val="00B46151"/>
    <w:rsid w:val="00B461F2"/>
    <w:rsid w:val="00B47D42"/>
    <w:rsid w:val="00B530BC"/>
    <w:rsid w:val="00B5556F"/>
    <w:rsid w:val="00B603A3"/>
    <w:rsid w:val="00B66B68"/>
    <w:rsid w:val="00B702C2"/>
    <w:rsid w:val="00B71C4D"/>
    <w:rsid w:val="00B72A67"/>
    <w:rsid w:val="00B7581F"/>
    <w:rsid w:val="00B766F5"/>
    <w:rsid w:val="00B77913"/>
    <w:rsid w:val="00B84D8D"/>
    <w:rsid w:val="00B87667"/>
    <w:rsid w:val="00B91183"/>
    <w:rsid w:val="00B912F9"/>
    <w:rsid w:val="00B97D51"/>
    <w:rsid w:val="00BA1956"/>
    <w:rsid w:val="00BA2F12"/>
    <w:rsid w:val="00BA717D"/>
    <w:rsid w:val="00BA78F1"/>
    <w:rsid w:val="00BA7A60"/>
    <w:rsid w:val="00BB11C6"/>
    <w:rsid w:val="00BB1B91"/>
    <w:rsid w:val="00BB2A3E"/>
    <w:rsid w:val="00BB54FD"/>
    <w:rsid w:val="00BB685E"/>
    <w:rsid w:val="00BC00ED"/>
    <w:rsid w:val="00BC4EEC"/>
    <w:rsid w:val="00BD1120"/>
    <w:rsid w:val="00BD2D18"/>
    <w:rsid w:val="00BD35FF"/>
    <w:rsid w:val="00BD4242"/>
    <w:rsid w:val="00BD48DF"/>
    <w:rsid w:val="00BD62F3"/>
    <w:rsid w:val="00BD63D6"/>
    <w:rsid w:val="00BD7AC1"/>
    <w:rsid w:val="00BE56D7"/>
    <w:rsid w:val="00BF00B0"/>
    <w:rsid w:val="00BF00E6"/>
    <w:rsid w:val="00BF2B1B"/>
    <w:rsid w:val="00BF38C9"/>
    <w:rsid w:val="00BF4E6E"/>
    <w:rsid w:val="00BF506B"/>
    <w:rsid w:val="00BF734E"/>
    <w:rsid w:val="00C02A0B"/>
    <w:rsid w:val="00C03AEB"/>
    <w:rsid w:val="00C0470E"/>
    <w:rsid w:val="00C06BE6"/>
    <w:rsid w:val="00C0751E"/>
    <w:rsid w:val="00C0778F"/>
    <w:rsid w:val="00C12AA9"/>
    <w:rsid w:val="00C12DC1"/>
    <w:rsid w:val="00C13AD8"/>
    <w:rsid w:val="00C14881"/>
    <w:rsid w:val="00C22C8D"/>
    <w:rsid w:val="00C23636"/>
    <w:rsid w:val="00C23C10"/>
    <w:rsid w:val="00C42167"/>
    <w:rsid w:val="00C45E69"/>
    <w:rsid w:val="00C45EF1"/>
    <w:rsid w:val="00C51321"/>
    <w:rsid w:val="00C53FB1"/>
    <w:rsid w:val="00C54590"/>
    <w:rsid w:val="00C57A4E"/>
    <w:rsid w:val="00C607E1"/>
    <w:rsid w:val="00C60CE5"/>
    <w:rsid w:val="00C61A00"/>
    <w:rsid w:val="00C6408F"/>
    <w:rsid w:val="00C674D2"/>
    <w:rsid w:val="00C67B47"/>
    <w:rsid w:val="00C74712"/>
    <w:rsid w:val="00C751BE"/>
    <w:rsid w:val="00C76A5D"/>
    <w:rsid w:val="00C76AE6"/>
    <w:rsid w:val="00C819A8"/>
    <w:rsid w:val="00C833D5"/>
    <w:rsid w:val="00C8698C"/>
    <w:rsid w:val="00C875DD"/>
    <w:rsid w:val="00C91E20"/>
    <w:rsid w:val="00C928AF"/>
    <w:rsid w:val="00C92B5B"/>
    <w:rsid w:val="00C9546C"/>
    <w:rsid w:val="00C9586B"/>
    <w:rsid w:val="00C96BD2"/>
    <w:rsid w:val="00CA0F37"/>
    <w:rsid w:val="00CA2306"/>
    <w:rsid w:val="00CA2B7F"/>
    <w:rsid w:val="00CA5308"/>
    <w:rsid w:val="00CB2B77"/>
    <w:rsid w:val="00CB4B00"/>
    <w:rsid w:val="00CC0198"/>
    <w:rsid w:val="00CC10CB"/>
    <w:rsid w:val="00CC4D1E"/>
    <w:rsid w:val="00CD1881"/>
    <w:rsid w:val="00CD3EF4"/>
    <w:rsid w:val="00CE2810"/>
    <w:rsid w:val="00CE4D5B"/>
    <w:rsid w:val="00CE4DDB"/>
    <w:rsid w:val="00CE4F45"/>
    <w:rsid w:val="00CE4F68"/>
    <w:rsid w:val="00CE72D5"/>
    <w:rsid w:val="00CF0E3F"/>
    <w:rsid w:val="00CF3B32"/>
    <w:rsid w:val="00D002FC"/>
    <w:rsid w:val="00D013F8"/>
    <w:rsid w:val="00D028DB"/>
    <w:rsid w:val="00D02A88"/>
    <w:rsid w:val="00D0461B"/>
    <w:rsid w:val="00D10B44"/>
    <w:rsid w:val="00D13865"/>
    <w:rsid w:val="00D14122"/>
    <w:rsid w:val="00D14D97"/>
    <w:rsid w:val="00D15D50"/>
    <w:rsid w:val="00D16352"/>
    <w:rsid w:val="00D2689C"/>
    <w:rsid w:val="00D31836"/>
    <w:rsid w:val="00D344A2"/>
    <w:rsid w:val="00D379C0"/>
    <w:rsid w:val="00D37BF3"/>
    <w:rsid w:val="00D40E16"/>
    <w:rsid w:val="00D414BC"/>
    <w:rsid w:val="00D4359E"/>
    <w:rsid w:val="00D44BCA"/>
    <w:rsid w:val="00D4609E"/>
    <w:rsid w:val="00D516D0"/>
    <w:rsid w:val="00D51FA6"/>
    <w:rsid w:val="00D574DA"/>
    <w:rsid w:val="00D57DF7"/>
    <w:rsid w:val="00D604B0"/>
    <w:rsid w:val="00D6093E"/>
    <w:rsid w:val="00D62384"/>
    <w:rsid w:val="00D6369D"/>
    <w:rsid w:val="00D64B50"/>
    <w:rsid w:val="00D65307"/>
    <w:rsid w:val="00D6544F"/>
    <w:rsid w:val="00D65976"/>
    <w:rsid w:val="00D67C05"/>
    <w:rsid w:val="00D70ED1"/>
    <w:rsid w:val="00D73746"/>
    <w:rsid w:val="00D73D09"/>
    <w:rsid w:val="00D74E38"/>
    <w:rsid w:val="00D75EE8"/>
    <w:rsid w:val="00D765AD"/>
    <w:rsid w:val="00D80064"/>
    <w:rsid w:val="00D80905"/>
    <w:rsid w:val="00D81B65"/>
    <w:rsid w:val="00D81E9A"/>
    <w:rsid w:val="00D82259"/>
    <w:rsid w:val="00D8380A"/>
    <w:rsid w:val="00D84F2C"/>
    <w:rsid w:val="00D85E73"/>
    <w:rsid w:val="00D862B6"/>
    <w:rsid w:val="00D86981"/>
    <w:rsid w:val="00D87C86"/>
    <w:rsid w:val="00D933BC"/>
    <w:rsid w:val="00D943AA"/>
    <w:rsid w:val="00D94A7A"/>
    <w:rsid w:val="00D94E9A"/>
    <w:rsid w:val="00D94F8D"/>
    <w:rsid w:val="00D97E75"/>
    <w:rsid w:val="00DA269E"/>
    <w:rsid w:val="00DA2A52"/>
    <w:rsid w:val="00DA395F"/>
    <w:rsid w:val="00DA3ACF"/>
    <w:rsid w:val="00DA4E60"/>
    <w:rsid w:val="00DA6311"/>
    <w:rsid w:val="00DB3C0E"/>
    <w:rsid w:val="00DB3EF9"/>
    <w:rsid w:val="00DB5763"/>
    <w:rsid w:val="00DB7F79"/>
    <w:rsid w:val="00DC0A7B"/>
    <w:rsid w:val="00DC0BD2"/>
    <w:rsid w:val="00DC0DB0"/>
    <w:rsid w:val="00DC36AF"/>
    <w:rsid w:val="00DC471E"/>
    <w:rsid w:val="00DC5587"/>
    <w:rsid w:val="00DC5ADD"/>
    <w:rsid w:val="00DC6DFA"/>
    <w:rsid w:val="00DD2ACB"/>
    <w:rsid w:val="00DD43C6"/>
    <w:rsid w:val="00DE10A7"/>
    <w:rsid w:val="00DE3F88"/>
    <w:rsid w:val="00DE4D98"/>
    <w:rsid w:val="00DE54B0"/>
    <w:rsid w:val="00DF64AE"/>
    <w:rsid w:val="00DF6EC8"/>
    <w:rsid w:val="00DF782F"/>
    <w:rsid w:val="00DF7A44"/>
    <w:rsid w:val="00E1068A"/>
    <w:rsid w:val="00E13B13"/>
    <w:rsid w:val="00E23BE5"/>
    <w:rsid w:val="00E24483"/>
    <w:rsid w:val="00E3440B"/>
    <w:rsid w:val="00E34947"/>
    <w:rsid w:val="00E40928"/>
    <w:rsid w:val="00E40B54"/>
    <w:rsid w:val="00E41747"/>
    <w:rsid w:val="00E429E0"/>
    <w:rsid w:val="00E4408D"/>
    <w:rsid w:val="00E456E8"/>
    <w:rsid w:val="00E470B7"/>
    <w:rsid w:val="00E50C10"/>
    <w:rsid w:val="00E511CE"/>
    <w:rsid w:val="00E51AA9"/>
    <w:rsid w:val="00E51AD3"/>
    <w:rsid w:val="00E52E08"/>
    <w:rsid w:val="00E53BC2"/>
    <w:rsid w:val="00E549DD"/>
    <w:rsid w:val="00E64DE3"/>
    <w:rsid w:val="00E64E07"/>
    <w:rsid w:val="00E70322"/>
    <w:rsid w:val="00E705A7"/>
    <w:rsid w:val="00E70E9D"/>
    <w:rsid w:val="00E7232C"/>
    <w:rsid w:val="00E73E08"/>
    <w:rsid w:val="00E76C98"/>
    <w:rsid w:val="00E80699"/>
    <w:rsid w:val="00E8269E"/>
    <w:rsid w:val="00E91CDE"/>
    <w:rsid w:val="00E934F9"/>
    <w:rsid w:val="00E94F83"/>
    <w:rsid w:val="00E96ECD"/>
    <w:rsid w:val="00EA066E"/>
    <w:rsid w:val="00EA25C1"/>
    <w:rsid w:val="00EA307B"/>
    <w:rsid w:val="00EA4DA5"/>
    <w:rsid w:val="00EA74FC"/>
    <w:rsid w:val="00EA788F"/>
    <w:rsid w:val="00EB6A5A"/>
    <w:rsid w:val="00EB7A61"/>
    <w:rsid w:val="00EB7D5A"/>
    <w:rsid w:val="00EC071B"/>
    <w:rsid w:val="00EC1E1D"/>
    <w:rsid w:val="00EC32DF"/>
    <w:rsid w:val="00EC3A25"/>
    <w:rsid w:val="00EC69C0"/>
    <w:rsid w:val="00ED1653"/>
    <w:rsid w:val="00ED41AA"/>
    <w:rsid w:val="00EE070F"/>
    <w:rsid w:val="00EE07EE"/>
    <w:rsid w:val="00EE1D6C"/>
    <w:rsid w:val="00EE4EC3"/>
    <w:rsid w:val="00EE65C3"/>
    <w:rsid w:val="00EF6887"/>
    <w:rsid w:val="00F012DB"/>
    <w:rsid w:val="00F06A79"/>
    <w:rsid w:val="00F06C67"/>
    <w:rsid w:val="00F07F9E"/>
    <w:rsid w:val="00F10A06"/>
    <w:rsid w:val="00F134CD"/>
    <w:rsid w:val="00F1639E"/>
    <w:rsid w:val="00F164A0"/>
    <w:rsid w:val="00F17E4D"/>
    <w:rsid w:val="00F21EE9"/>
    <w:rsid w:val="00F22A85"/>
    <w:rsid w:val="00F23DCD"/>
    <w:rsid w:val="00F2594F"/>
    <w:rsid w:val="00F25C81"/>
    <w:rsid w:val="00F27385"/>
    <w:rsid w:val="00F3240B"/>
    <w:rsid w:val="00F352B6"/>
    <w:rsid w:val="00F35D6B"/>
    <w:rsid w:val="00F37C5F"/>
    <w:rsid w:val="00F44C15"/>
    <w:rsid w:val="00F4542A"/>
    <w:rsid w:val="00F4706B"/>
    <w:rsid w:val="00F477A8"/>
    <w:rsid w:val="00F53432"/>
    <w:rsid w:val="00F535CF"/>
    <w:rsid w:val="00F57366"/>
    <w:rsid w:val="00F603A8"/>
    <w:rsid w:val="00F60B90"/>
    <w:rsid w:val="00F6613D"/>
    <w:rsid w:val="00F738DC"/>
    <w:rsid w:val="00F7643A"/>
    <w:rsid w:val="00F771AC"/>
    <w:rsid w:val="00F80596"/>
    <w:rsid w:val="00F833DE"/>
    <w:rsid w:val="00F837D6"/>
    <w:rsid w:val="00F85634"/>
    <w:rsid w:val="00F86BD6"/>
    <w:rsid w:val="00F8736C"/>
    <w:rsid w:val="00F90B67"/>
    <w:rsid w:val="00F910C4"/>
    <w:rsid w:val="00FA2BF7"/>
    <w:rsid w:val="00FA4BED"/>
    <w:rsid w:val="00FA4E8A"/>
    <w:rsid w:val="00FA5A37"/>
    <w:rsid w:val="00FB064F"/>
    <w:rsid w:val="00FB1EE5"/>
    <w:rsid w:val="00FB3A35"/>
    <w:rsid w:val="00FB781E"/>
    <w:rsid w:val="00FC195F"/>
    <w:rsid w:val="00FC30DB"/>
    <w:rsid w:val="00FC3186"/>
    <w:rsid w:val="00FC4C40"/>
    <w:rsid w:val="00FC536E"/>
    <w:rsid w:val="00FC614A"/>
    <w:rsid w:val="00FD08CD"/>
    <w:rsid w:val="00FD2336"/>
    <w:rsid w:val="00FD30E3"/>
    <w:rsid w:val="00FD4770"/>
    <w:rsid w:val="00FD5BAC"/>
    <w:rsid w:val="00FE0473"/>
    <w:rsid w:val="00FE29BC"/>
    <w:rsid w:val="00FE3DDB"/>
    <w:rsid w:val="00FE5718"/>
    <w:rsid w:val="00FE57AE"/>
    <w:rsid w:val="00FE65CE"/>
    <w:rsid w:val="00FE7240"/>
    <w:rsid w:val="00FF0A49"/>
    <w:rsid w:val="00FF2C31"/>
    <w:rsid w:val="00FF2CC6"/>
    <w:rsid w:val="00FF5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7FD2E06"/>
  <w15:chartTrackingRefBased/>
  <w15:docId w15:val="{9CCB2DF4-89CC-4F35-B289-6B642DC69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uiPriority="2" w:qFormat="1"/>
    <w:lsdException w:name="heading 5" w:semiHidden="1" w:unhideWhenUsed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15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/>
    <w:lsdException w:name="Quote" w:uiPriority="25" w:qFormat="1"/>
    <w:lsdException w:name="Intense Quote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iPriority="37" w:unhideWhenUsed="1"/>
    <w:lsdException w:name="TOC Heading" w:semiHidden="1" w:uiPriority="39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2689C"/>
    <w:pPr>
      <w:tabs>
        <w:tab w:val="left" w:pos="1418"/>
      </w:tabs>
      <w:spacing w:line="280" w:lineRule="atLeast"/>
      <w:contextualSpacing/>
      <w:jc w:val="both"/>
    </w:pPr>
    <w:rPr>
      <w:rFonts w:ascii="Lato" w:eastAsiaTheme="minorHAnsi" w:hAnsi="Lato"/>
      <w:color w:val="000000" w:themeColor="text1"/>
      <w:sz w:val="20"/>
      <w:szCs w:val="20"/>
    </w:rPr>
  </w:style>
  <w:style w:type="paragraph" w:styleId="Heading1">
    <w:name w:val="heading 1"/>
    <w:basedOn w:val="Normal"/>
    <w:next w:val="Numberedbodytext"/>
    <w:link w:val="Heading1Char"/>
    <w:uiPriority w:val="3"/>
    <w:qFormat/>
    <w:rsid w:val="00016A3D"/>
    <w:pPr>
      <w:keepNext/>
      <w:keepLines/>
      <w:numPr>
        <w:numId w:val="31"/>
      </w:numPr>
      <w:spacing w:after="120" w:line="360" w:lineRule="exact"/>
      <w:jc w:val="left"/>
      <w:outlineLvl w:val="0"/>
    </w:pPr>
    <w:rPr>
      <w:rFonts w:eastAsiaTheme="majorEastAsia" w:cstheme="majorBidi"/>
      <w:b/>
      <w:bCs/>
      <w:color w:val="auto"/>
      <w:sz w:val="22"/>
    </w:rPr>
  </w:style>
  <w:style w:type="paragraph" w:styleId="Heading2">
    <w:name w:val="heading 2"/>
    <w:basedOn w:val="Normal"/>
    <w:next w:val="Numberedbodytext"/>
    <w:link w:val="Heading2Char"/>
    <w:uiPriority w:val="3"/>
    <w:qFormat/>
    <w:rsid w:val="00C0751E"/>
    <w:pPr>
      <w:keepNext/>
      <w:keepLines/>
      <w:tabs>
        <w:tab w:val="left" w:pos="567"/>
      </w:tabs>
      <w:spacing w:after="80" w:line="340" w:lineRule="exact"/>
      <w:jc w:val="left"/>
      <w:outlineLvl w:val="1"/>
    </w:pPr>
    <w:rPr>
      <w:rFonts w:eastAsiaTheme="majorEastAsia" w:cstheme="majorBidi"/>
      <w:color w:val="auto"/>
      <w:sz w:val="28"/>
      <w:szCs w:val="22"/>
    </w:rPr>
  </w:style>
  <w:style w:type="paragraph" w:styleId="Heading3">
    <w:name w:val="heading 3"/>
    <w:basedOn w:val="Normal"/>
    <w:next w:val="Normal"/>
    <w:link w:val="Heading3Char"/>
    <w:uiPriority w:val="3"/>
    <w:qFormat/>
    <w:rsid w:val="00C0751E"/>
    <w:pPr>
      <w:keepNext/>
      <w:keepLines/>
      <w:tabs>
        <w:tab w:val="left" w:pos="567"/>
      </w:tabs>
      <w:spacing w:after="40" w:line="340" w:lineRule="exact"/>
      <w:jc w:val="left"/>
      <w:outlineLvl w:val="2"/>
    </w:pPr>
    <w:rPr>
      <w:rFonts w:eastAsiaTheme="majorEastAsia" w:cstheme="majorBidi"/>
      <w:sz w:val="24"/>
      <w:szCs w:val="24"/>
      <w:u w:val="single"/>
    </w:rPr>
  </w:style>
  <w:style w:type="paragraph" w:styleId="Heading4">
    <w:name w:val="heading 4"/>
    <w:basedOn w:val="Normal"/>
    <w:next w:val="Numberedbodytext"/>
    <w:link w:val="Heading4Char"/>
    <w:uiPriority w:val="3"/>
    <w:qFormat/>
    <w:rsid w:val="001E105D"/>
    <w:pPr>
      <w:keepNext/>
      <w:keepLines/>
      <w:tabs>
        <w:tab w:val="left" w:pos="567"/>
      </w:tabs>
      <w:spacing w:after="40" w:line="340" w:lineRule="exact"/>
      <w:jc w:val="left"/>
      <w:outlineLvl w:val="3"/>
    </w:pPr>
    <w:rPr>
      <w:rFonts w:eastAsiaTheme="majorEastAsia" w:cstheme="majorBidi"/>
      <w:b/>
    </w:rPr>
  </w:style>
  <w:style w:type="paragraph" w:styleId="Heading5">
    <w:name w:val="heading 5"/>
    <w:basedOn w:val="Normal"/>
    <w:next w:val="Normal"/>
    <w:link w:val="Heading5Char"/>
    <w:uiPriority w:val="99"/>
    <w:semiHidden/>
    <w:rsid w:val="00D344A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08138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44A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4A2"/>
    <w:rPr>
      <w:rFonts w:ascii="Tahoma" w:eastAsiaTheme="minorHAnsi" w:hAnsi="Tahoma" w:cs="Tahoma"/>
      <w:color w:val="000000" w:themeColor="text1"/>
      <w:sz w:val="16"/>
      <w:szCs w:val="16"/>
    </w:rPr>
  </w:style>
  <w:style w:type="paragraph" w:styleId="TOC2">
    <w:name w:val="toc 2"/>
    <w:basedOn w:val="Normal"/>
    <w:next w:val="Normal"/>
    <w:uiPriority w:val="39"/>
    <w:rsid w:val="007C0265"/>
    <w:pPr>
      <w:keepLines/>
      <w:tabs>
        <w:tab w:val="clear" w:pos="1418"/>
        <w:tab w:val="right" w:leader="dot" w:pos="9622"/>
      </w:tabs>
      <w:spacing w:after="40" w:line="340" w:lineRule="exact"/>
      <w:ind w:left="1276" w:right="567" w:hanging="709"/>
      <w:contextualSpacing w:val="0"/>
      <w:jc w:val="left"/>
    </w:pPr>
    <w:rPr>
      <w:rFonts w:eastAsiaTheme="majorEastAsia" w:cstheme="majorBidi"/>
      <w:noProof/>
      <w:szCs w:val="22"/>
    </w:rPr>
  </w:style>
  <w:style w:type="character" w:customStyle="1" w:styleId="Heading1Char">
    <w:name w:val="Heading 1 Char"/>
    <w:basedOn w:val="DefaultParagraphFont"/>
    <w:link w:val="Heading1"/>
    <w:uiPriority w:val="3"/>
    <w:rsid w:val="00016A3D"/>
    <w:rPr>
      <w:rFonts w:ascii="Lato" w:eastAsiaTheme="majorEastAsia" w:hAnsi="Lato" w:cstheme="majorBidi"/>
      <w:b/>
      <w:bCs/>
      <w:sz w:val="22"/>
      <w:szCs w:val="20"/>
    </w:rPr>
  </w:style>
  <w:style w:type="character" w:customStyle="1" w:styleId="Heading2Char">
    <w:name w:val="Heading 2 Char"/>
    <w:basedOn w:val="DefaultParagraphFont"/>
    <w:link w:val="Heading2"/>
    <w:uiPriority w:val="3"/>
    <w:rsid w:val="00C0751E"/>
    <w:rPr>
      <w:rFonts w:ascii="Calibri" w:eastAsiaTheme="majorEastAsia" w:hAnsi="Calibri" w:cstheme="majorBidi"/>
      <w:sz w:val="28"/>
      <w:szCs w:val="22"/>
    </w:rPr>
  </w:style>
  <w:style w:type="character" w:customStyle="1" w:styleId="Heading3Char">
    <w:name w:val="Heading 3 Char"/>
    <w:basedOn w:val="DefaultParagraphFont"/>
    <w:link w:val="Heading3"/>
    <w:uiPriority w:val="3"/>
    <w:rsid w:val="00C0751E"/>
    <w:rPr>
      <w:rFonts w:ascii="Calibri" w:eastAsiaTheme="majorEastAsia" w:hAnsi="Calibri" w:cstheme="majorBidi"/>
      <w:color w:val="000000" w:themeColor="text1"/>
      <w:u w:val="single"/>
    </w:rPr>
  </w:style>
  <w:style w:type="paragraph" w:styleId="TOC1">
    <w:name w:val="toc 1"/>
    <w:basedOn w:val="Normal"/>
    <w:next w:val="Normal"/>
    <w:uiPriority w:val="39"/>
    <w:rsid w:val="00976199"/>
    <w:pPr>
      <w:tabs>
        <w:tab w:val="clear" w:pos="1418"/>
        <w:tab w:val="right" w:leader="dot" w:pos="9622"/>
      </w:tabs>
      <w:spacing w:line="340" w:lineRule="exact"/>
      <w:ind w:left="567" w:right="567" w:hanging="567"/>
      <w:contextualSpacing w:val="0"/>
    </w:pPr>
    <w:rPr>
      <w:rFonts w:eastAsiaTheme="majorEastAsia" w:cstheme="majorBidi"/>
      <w:b/>
      <w:bCs/>
      <w:caps/>
      <w:noProof/>
      <w:sz w:val="24"/>
    </w:rPr>
  </w:style>
  <w:style w:type="paragraph" w:styleId="Title">
    <w:name w:val="Title"/>
    <w:aliases w:val="Title (not in TOC)"/>
    <w:basedOn w:val="Normal"/>
    <w:next w:val="Normal"/>
    <w:link w:val="TitleChar"/>
    <w:uiPriority w:val="10"/>
    <w:qFormat/>
    <w:rsid w:val="00C0751E"/>
    <w:pPr>
      <w:keepNext/>
      <w:keepLines/>
      <w:tabs>
        <w:tab w:val="left" w:pos="567"/>
      </w:tabs>
      <w:spacing w:after="120" w:line="360" w:lineRule="exact"/>
      <w:jc w:val="left"/>
      <w:outlineLvl w:val="0"/>
    </w:pPr>
    <w:rPr>
      <w:rFonts w:eastAsiaTheme="majorEastAsia" w:cstheme="majorBidi"/>
      <w:b/>
      <w:bCs/>
      <w:caps/>
      <w:sz w:val="28"/>
    </w:rPr>
  </w:style>
  <w:style w:type="character" w:customStyle="1" w:styleId="TitleChar">
    <w:name w:val="Title Char"/>
    <w:aliases w:val="Title (not in TOC) Char"/>
    <w:basedOn w:val="DefaultParagraphFont"/>
    <w:link w:val="Title"/>
    <w:uiPriority w:val="10"/>
    <w:rsid w:val="00C0751E"/>
    <w:rPr>
      <w:rFonts w:ascii="Calibri" w:eastAsiaTheme="majorEastAsia" w:hAnsi="Calibri" w:cstheme="majorBidi"/>
      <w:b/>
      <w:bCs/>
      <w:caps/>
      <w:color w:val="000000" w:themeColor="text1"/>
      <w:sz w:val="28"/>
      <w:szCs w:val="20"/>
    </w:rPr>
  </w:style>
  <w:style w:type="paragraph" w:styleId="ListBullet">
    <w:name w:val="List Bullet"/>
    <w:basedOn w:val="Normal"/>
    <w:uiPriority w:val="2"/>
    <w:rsid w:val="000A4093"/>
    <w:pPr>
      <w:numPr>
        <w:numId w:val="45"/>
      </w:numPr>
    </w:pPr>
  </w:style>
  <w:style w:type="paragraph" w:styleId="ListBullet2">
    <w:name w:val="List Bullet 2"/>
    <w:basedOn w:val="Normal"/>
    <w:uiPriority w:val="2"/>
    <w:rsid w:val="000A4093"/>
    <w:pPr>
      <w:numPr>
        <w:ilvl w:val="1"/>
        <w:numId w:val="45"/>
      </w:numPr>
      <w:tabs>
        <w:tab w:val="left" w:pos="794"/>
      </w:tabs>
    </w:pPr>
  </w:style>
  <w:style w:type="paragraph" w:styleId="Header">
    <w:name w:val="header"/>
    <w:basedOn w:val="Normal"/>
    <w:link w:val="HeaderChar"/>
    <w:uiPriority w:val="15"/>
    <w:rsid w:val="00976199"/>
    <w:pPr>
      <w:spacing w:line="240" w:lineRule="auto"/>
      <w:jc w:val="left"/>
    </w:pPr>
    <w:rPr>
      <w:b/>
      <w:caps/>
      <w:sz w:val="16"/>
      <w:szCs w:val="22"/>
    </w:rPr>
  </w:style>
  <w:style w:type="character" w:customStyle="1" w:styleId="HeaderChar">
    <w:name w:val="Header Char"/>
    <w:basedOn w:val="DefaultParagraphFont"/>
    <w:link w:val="Header"/>
    <w:uiPriority w:val="15"/>
    <w:rsid w:val="00976199"/>
    <w:rPr>
      <w:rFonts w:ascii="Calibri" w:eastAsiaTheme="minorHAnsi" w:hAnsi="Calibri"/>
      <w:b/>
      <w:caps/>
      <w:color w:val="000000" w:themeColor="text1"/>
      <w:sz w:val="16"/>
      <w:szCs w:val="22"/>
    </w:rPr>
  </w:style>
  <w:style w:type="paragraph" w:styleId="Footer">
    <w:name w:val="footer"/>
    <w:basedOn w:val="Normal"/>
    <w:link w:val="FooterChar"/>
    <w:uiPriority w:val="99"/>
    <w:rsid w:val="00220431"/>
    <w:pPr>
      <w:tabs>
        <w:tab w:val="center" w:pos="4320"/>
        <w:tab w:val="right" w:pos="8640"/>
      </w:tabs>
      <w:spacing w:line="240" w:lineRule="auto"/>
      <w:jc w:val="center"/>
    </w:pPr>
    <w:rPr>
      <w:color w:val="171717" w:themeColor="text2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220431"/>
    <w:rPr>
      <w:rFonts w:ascii="Calibri" w:eastAsiaTheme="minorHAnsi" w:hAnsi="Calibri"/>
      <w:color w:val="171717" w:themeColor="text2"/>
      <w:sz w:val="18"/>
      <w:szCs w:val="20"/>
    </w:rPr>
  </w:style>
  <w:style w:type="character" w:styleId="Hyperlink">
    <w:name w:val="Hyperlink"/>
    <w:uiPriority w:val="99"/>
    <w:unhideWhenUsed/>
    <w:rsid w:val="00220431"/>
    <w:rPr>
      <w:rFonts w:ascii="Calibri" w:hAnsi="Calibri"/>
      <w:color w:val="000000" w:themeColor="text1"/>
      <w:sz w:val="20"/>
      <w:u w:val="single"/>
    </w:rPr>
  </w:style>
  <w:style w:type="numbering" w:styleId="111111">
    <w:name w:val="Outline List 2"/>
    <w:aliases w:val="Ridge Simple Numbered List"/>
    <w:basedOn w:val="NoList"/>
    <w:uiPriority w:val="99"/>
    <w:semiHidden/>
    <w:unhideWhenUsed/>
    <w:rsid w:val="00D344A2"/>
    <w:pPr>
      <w:numPr>
        <w:numId w:val="1"/>
      </w:numPr>
    </w:pPr>
  </w:style>
  <w:style w:type="paragraph" w:customStyle="1" w:styleId="TableText">
    <w:name w:val="Table Text"/>
    <w:basedOn w:val="Normal"/>
    <w:uiPriority w:val="12"/>
    <w:rsid w:val="00D344A2"/>
    <w:pPr>
      <w:spacing w:line="240" w:lineRule="atLeast"/>
      <w:jc w:val="left"/>
    </w:pPr>
  </w:style>
  <w:style w:type="paragraph" w:customStyle="1" w:styleId="TableBullet">
    <w:name w:val="Table Bullet"/>
    <w:basedOn w:val="ListBullet"/>
    <w:uiPriority w:val="12"/>
    <w:rsid w:val="00D344A2"/>
    <w:pPr>
      <w:numPr>
        <w:numId w:val="23"/>
      </w:numPr>
      <w:tabs>
        <w:tab w:val="left" w:pos="284"/>
      </w:tabs>
      <w:spacing w:line="240" w:lineRule="auto"/>
    </w:pPr>
  </w:style>
  <w:style w:type="paragraph" w:customStyle="1" w:styleId="TableBullet2">
    <w:name w:val="Table Bullet 2"/>
    <w:basedOn w:val="ListBullet2"/>
    <w:next w:val="Normal"/>
    <w:uiPriority w:val="12"/>
    <w:rsid w:val="00D344A2"/>
    <w:pPr>
      <w:numPr>
        <w:ilvl w:val="0"/>
        <w:numId w:val="24"/>
      </w:numPr>
      <w:tabs>
        <w:tab w:val="clear" w:pos="794"/>
        <w:tab w:val="left" w:pos="284"/>
      </w:tabs>
      <w:spacing w:line="240" w:lineRule="auto"/>
    </w:pPr>
  </w:style>
  <w:style w:type="character" w:styleId="PageNumber">
    <w:name w:val="page number"/>
    <w:basedOn w:val="DefaultParagraphFont"/>
    <w:uiPriority w:val="99"/>
    <w:semiHidden/>
    <w:unhideWhenUsed/>
    <w:rsid w:val="00D344A2"/>
  </w:style>
  <w:style w:type="table" w:styleId="TableGrid">
    <w:name w:val="Table Grid"/>
    <w:basedOn w:val="TableNormal"/>
    <w:uiPriority w:val="59"/>
    <w:rsid w:val="00D344A2"/>
    <w:rPr>
      <w:rFonts w:ascii="Univers LT Pro 45 Light" w:eastAsiaTheme="minorHAnsi" w:hAnsi="Univers LT Pro 45 Light"/>
      <w:color w:val="5EC1CD" w:themeColor="accent2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D344A2"/>
    <w:rPr>
      <w:rFonts w:ascii="Univers LT Pro 45 Light" w:eastAsiaTheme="minorHAnsi" w:hAnsi="Univers LT Pro 45 Light"/>
      <w:color w:val="5EC1CD" w:themeColor="accent2"/>
      <w:sz w:val="20"/>
      <w:szCs w:val="20"/>
    </w:rPr>
    <w:tblPr>
      <w:tblStyleRowBandSize w:val="1"/>
      <w:tblStyleColBandSize w:val="1"/>
      <w:tblBorders>
        <w:top w:val="single" w:sz="4" w:space="0" w:color="88D28F" w:themeColor="accent1" w:themeTint="99"/>
        <w:left w:val="single" w:sz="4" w:space="0" w:color="88D28F" w:themeColor="accent1" w:themeTint="99"/>
        <w:bottom w:val="single" w:sz="4" w:space="0" w:color="88D28F" w:themeColor="accent1" w:themeTint="99"/>
        <w:right w:val="single" w:sz="4" w:space="0" w:color="88D28F" w:themeColor="accent1" w:themeTint="99"/>
        <w:insideH w:val="single" w:sz="4" w:space="0" w:color="88D28F" w:themeColor="accent1" w:themeTint="99"/>
        <w:insideV w:val="single" w:sz="4" w:space="0" w:color="88D28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AD4C" w:themeColor="accent1"/>
          <w:left w:val="single" w:sz="4" w:space="0" w:color="41AD4C" w:themeColor="accent1"/>
          <w:bottom w:val="single" w:sz="4" w:space="0" w:color="41AD4C" w:themeColor="accent1"/>
          <w:right w:val="single" w:sz="4" w:space="0" w:color="41AD4C" w:themeColor="accent1"/>
          <w:insideH w:val="nil"/>
          <w:insideV w:val="nil"/>
        </w:tcBorders>
        <w:shd w:val="clear" w:color="auto" w:fill="41AD4C" w:themeFill="accent1"/>
      </w:tcPr>
    </w:tblStylePr>
    <w:tblStylePr w:type="lastRow">
      <w:rPr>
        <w:b/>
        <w:bCs/>
      </w:rPr>
      <w:tblPr/>
      <w:tcPr>
        <w:tcBorders>
          <w:top w:val="double" w:sz="4" w:space="0" w:color="41AD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F0D9" w:themeFill="accent1" w:themeFillTint="33"/>
      </w:tcPr>
    </w:tblStylePr>
    <w:tblStylePr w:type="band1Horz">
      <w:tblPr/>
      <w:tcPr>
        <w:shd w:val="clear" w:color="auto" w:fill="D7F0D9" w:themeFill="accent1" w:themeFillTint="33"/>
      </w:tcPr>
    </w:tblStylePr>
  </w:style>
  <w:style w:type="paragraph" w:styleId="ListParagraph">
    <w:name w:val="List Paragraph"/>
    <w:basedOn w:val="Normal"/>
    <w:uiPriority w:val="99"/>
    <w:rsid w:val="00D344A2"/>
    <w:pPr>
      <w:ind w:left="720"/>
    </w:pPr>
  </w:style>
  <w:style w:type="character" w:customStyle="1" w:styleId="Heading4Char">
    <w:name w:val="Heading 4 Char"/>
    <w:basedOn w:val="DefaultParagraphFont"/>
    <w:link w:val="Heading4"/>
    <w:uiPriority w:val="3"/>
    <w:rsid w:val="001E105D"/>
    <w:rPr>
      <w:rFonts w:ascii="Calibri" w:eastAsiaTheme="majorEastAsia" w:hAnsi="Calibri" w:cstheme="majorBidi"/>
      <w:b/>
      <w:color w:val="000000" w:themeColor="text1"/>
      <w:sz w:val="20"/>
      <w:szCs w:val="20"/>
    </w:rPr>
  </w:style>
  <w:style w:type="table" w:styleId="GridTable5Dark-Accent1">
    <w:name w:val="Grid Table 5 Dark Accent 1"/>
    <w:basedOn w:val="TableNormal"/>
    <w:uiPriority w:val="50"/>
    <w:rsid w:val="00D344A2"/>
    <w:rPr>
      <w:rFonts w:ascii="Univers LT Pro 45 Light" w:eastAsiaTheme="minorHAnsi" w:hAnsi="Univers LT Pro 45 Light"/>
      <w:color w:val="5EC1CD" w:themeColor="accent2"/>
      <w:sz w:val="20"/>
      <w:szCs w:val="2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F0D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AD4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AD4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1AD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1AD4C" w:themeFill="accent1"/>
      </w:tcPr>
    </w:tblStylePr>
    <w:tblStylePr w:type="band1Vert">
      <w:tblPr/>
      <w:tcPr>
        <w:shd w:val="clear" w:color="auto" w:fill="AFE1B4" w:themeFill="accent1" w:themeFillTint="66"/>
      </w:tcPr>
    </w:tblStylePr>
    <w:tblStylePr w:type="band1Horz">
      <w:tblPr/>
      <w:tcPr>
        <w:shd w:val="clear" w:color="auto" w:fill="AFE1B4" w:themeFill="accent1" w:themeFillTint="66"/>
      </w:tcPr>
    </w:tblStylePr>
  </w:style>
  <w:style w:type="paragraph" w:styleId="TOCHeading">
    <w:name w:val="TOC Heading"/>
    <w:next w:val="Normal"/>
    <w:uiPriority w:val="39"/>
    <w:rsid w:val="00976199"/>
    <w:pPr>
      <w:spacing w:after="120"/>
    </w:pPr>
    <w:rPr>
      <w:rFonts w:ascii="Calibri" w:eastAsiaTheme="majorEastAsia" w:hAnsi="Calibri" w:cstheme="majorBidi"/>
      <w:b/>
      <w:bCs/>
      <w:caps/>
      <w:color w:val="000000" w:themeColor="text1"/>
      <w:sz w:val="28"/>
      <w:szCs w:val="20"/>
      <w:lang w:val="en-US"/>
    </w:rPr>
  </w:style>
  <w:style w:type="table" w:styleId="ListTable3-Accent1">
    <w:name w:val="List Table 3 Accent 1"/>
    <w:aliases w:val="Ridge Table"/>
    <w:basedOn w:val="TableNormal"/>
    <w:uiPriority w:val="48"/>
    <w:rsid w:val="00D344A2"/>
    <w:rPr>
      <w:rFonts w:ascii="Univers LT Pro 45 Light" w:eastAsiaTheme="minorHAnsi" w:hAnsi="Univers LT Pro 45 Light"/>
      <w:color w:val="5EC1CD" w:themeColor="accent2"/>
      <w:sz w:val="20"/>
      <w:szCs w:val="20"/>
    </w:rPr>
    <w:tblPr>
      <w:tblStyleRowBandSize w:val="1"/>
      <w:tblStyleColBandSize w:val="1"/>
    </w:tblPr>
    <w:tblStylePr w:type="firstRow">
      <w:rPr>
        <w:b/>
        <w:bCs/>
        <w:color w:val="FFFFFF" w:themeColor="background1"/>
      </w:rPr>
      <w:tblPr/>
      <w:tcPr>
        <w:shd w:val="clear" w:color="auto" w:fill="41AD4C" w:themeFill="accent1"/>
      </w:tcPr>
    </w:tblStylePr>
    <w:tblStylePr w:type="lastRow">
      <w:rPr>
        <w:b/>
        <w:bCs/>
      </w:rPr>
      <w:tblPr/>
      <w:tcPr>
        <w:tcBorders>
          <w:top w:val="double" w:sz="4" w:space="0" w:color="41AD4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1AD4C" w:themeColor="accent1"/>
          <w:right w:val="single" w:sz="4" w:space="0" w:color="41AD4C" w:themeColor="accent1"/>
        </w:tcBorders>
      </w:tcPr>
    </w:tblStylePr>
    <w:tblStylePr w:type="band1Horz">
      <w:tblPr/>
      <w:tcPr>
        <w:tcBorders>
          <w:top w:val="single" w:sz="4" w:space="0" w:color="41AD4C" w:themeColor="accent1"/>
          <w:bottom w:val="single" w:sz="4" w:space="0" w:color="41AD4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1AD4C" w:themeColor="accent1"/>
          <w:left w:val="nil"/>
        </w:tcBorders>
      </w:tcPr>
    </w:tblStylePr>
    <w:tblStylePr w:type="swCell">
      <w:tblPr/>
      <w:tcPr>
        <w:tcBorders>
          <w:top w:val="double" w:sz="4" w:space="0" w:color="41AD4C" w:themeColor="accent1"/>
          <w:right w:val="nil"/>
        </w:tcBorders>
      </w:tcPr>
    </w:tblStylePr>
  </w:style>
  <w:style w:type="table" w:customStyle="1" w:styleId="McKeeTealTable">
    <w:name w:val="McKee Teal Table"/>
    <w:basedOn w:val="ListTable3-Accent1"/>
    <w:uiPriority w:val="99"/>
    <w:rsid w:val="003B3FD9"/>
    <w:rPr>
      <w:rFonts w:ascii="Calibri" w:hAnsi="Calibri"/>
    </w:rPr>
    <w:tblPr>
      <w:tblCellMar>
        <w:top w:w="113" w:type="dxa"/>
        <w:left w:w="57" w:type="dxa"/>
        <w:bottom w:w="113" w:type="dxa"/>
        <w:right w:w="57" w:type="dxa"/>
      </w:tblCellMar>
    </w:tblPr>
    <w:tcPr>
      <w:shd w:val="clear" w:color="auto" w:fill="auto"/>
    </w:tcPr>
    <w:tblStylePr w:type="firstRow">
      <w:rPr>
        <w:rFonts w:ascii="Univers LT Pro 45 Light" w:hAnsi="Univers LT Pro 45 Light"/>
        <w:b w:val="0"/>
        <w:bCs/>
        <w:caps/>
        <w:smallCaps w:val="0"/>
        <w:strike w:val="0"/>
        <w:dstrike w:val="0"/>
        <w:vanish w:val="0"/>
        <w:color w:val="FFFFFF" w:themeColor="background2"/>
        <w:sz w:val="20"/>
        <w:vertAlign w:val="baseline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257F8E"/>
      </w:tcPr>
    </w:tblStylePr>
    <w:tblStylePr w:type="lastRow">
      <w:rPr>
        <w:b/>
        <w:bCs/>
      </w:rPr>
      <w:tblPr/>
      <w:tcPr>
        <w:tcBorders>
          <w:top w:val="double" w:sz="4" w:space="0" w:color="41AD4C" w:themeColor="accent1"/>
        </w:tcBorders>
        <w:shd w:val="clear" w:color="auto" w:fill="FFFFFF" w:themeFill="background1"/>
      </w:tcPr>
    </w:tblStylePr>
    <w:tblStylePr w:type="firstCol">
      <w:rPr>
        <w:rFonts w:ascii="Univers LT Pro 45 Light" w:hAnsi="Univers LT Pro 45 Light"/>
        <w:b w:val="0"/>
        <w:bCs/>
        <w:color w:val="5EC1CD" w:themeColor="accent2"/>
        <w:sz w:val="20"/>
      </w:rPr>
      <w:tblPr/>
      <w:tcPr>
        <w:tcBorders>
          <w:top w:val="single" w:sz="4" w:space="0" w:color="257F8E"/>
          <w:left w:val="single" w:sz="4" w:space="0" w:color="257F8E"/>
          <w:bottom w:val="single" w:sz="4" w:space="0" w:color="257F8E"/>
          <w:right w:val="single" w:sz="4" w:space="0" w:color="257F8E"/>
          <w:insideH w:val="single" w:sz="4" w:space="0" w:color="257F8E"/>
          <w:insideV w:val="single" w:sz="4" w:space="0" w:color="257F8E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top w:val="single" w:sz="4" w:space="0" w:color="257F8E"/>
          <w:left w:val="single" w:sz="4" w:space="0" w:color="257F8E"/>
          <w:bottom w:val="single" w:sz="4" w:space="0" w:color="257F8E"/>
          <w:right w:val="single" w:sz="4" w:space="0" w:color="257F8E"/>
          <w:insideH w:val="single" w:sz="4" w:space="0" w:color="257F8E"/>
          <w:insideV w:val="single" w:sz="4" w:space="0" w:color="257F8E"/>
        </w:tcBorders>
        <w:shd w:val="clear" w:color="auto" w:fill="FFFFFF" w:themeFill="background1"/>
      </w:tcPr>
    </w:tblStylePr>
    <w:tblStylePr w:type="band1Vert">
      <w:tblPr/>
      <w:tcPr>
        <w:tcBorders>
          <w:top w:val="single" w:sz="4" w:space="0" w:color="257F8E"/>
          <w:left w:val="single" w:sz="4" w:space="0" w:color="257F8E"/>
          <w:bottom w:val="single" w:sz="4" w:space="0" w:color="257F8E"/>
          <w:right w:val="single" w:sz="4" w:space="0" w:color="257F8E"/>
          <w:insideH w:val="single" w:sz="4" w:space="0" w:color="257F8E"/>
          <w:insideV w:val="single" w:sz="4" w:space="0" w:color="257F8E"/>
        </w:tcBorders>
        <w:shd w:val="clear" w:color="auto" w:fill="auto"/>
      </w:tcPr>
    </w:tblStylePr>
    <w:tblStylePr w:type="band1Horz">
      <w:tblPr/>
      <w:tcPr>
        <w:tcBorders>
          <w:top w:val="single" w:sz="4" w:space="0" w:color="257F8E"/>
          <w:left w:val="single" w:sz="4" w:space="0" w:color="257F8E"/>
          <w:bottom w:val="single" w:sz="4" w:space="0" w:color="257F8E"/>
          <w:right w:val="single" w:sz="4" w:space="0" w:color="257F8E"/>
          <w:insideH w:val="single" w:sz="4" w:space="0" w:color="257F8E"/>
          <w:insideV w:val="single" w:sz="4" w:space="0" w:color="257F8E"/>
        </w:tcBorders>
        <w:shd w:val="clear" w:color="auto" w:fill="auto"/>
      </w:tcPr>
    </w:tblStylePr>
    <w:tblStylePr w:type="band2Horz">
      <w:tblPr/>
      <w:tcPr>
        <w:tcBorders>
          <w:top w:val="single" w:sz="4" w:space="0" w:color="257F8E"/>
          <w:left w:val="single" w:sz="4" w:space="0" w:color="257F8E"/>
          <w:bottom w:val="single" w:sz="4" w:space="0" w:color="257F8E"/>
          <w:right w:val="single" w:sz="4" w:space="0" w:color="257F8E"/>
          <w:insideH w:val="single" w:sz="4" w:space="0" w:color="257F8E"/>
          <w:insideV w:val="single" w:sz="4" w:space="0" w:color="257F8E"/>
          <w:tl2br w:val="nil"/>
          <w:tr2bl w:val="nil"/>
        </w:tcBorders>
        <w:shd w:val="clear" w:color="auto" w:fill="auto"/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1AD4C" w:themeColor="accent1"/>
          <w:left w:val="nil"/>
        </w:tcBorders>
      </w:tcPr>
    </w:tblStylePr>
    <w:tblStylePr w:type="swCell">
      <w:tblPr/>
      <w:tcPr>
        <w:tcBorders>
          <w:top w:val="double" w:sz="4" w:space="0" w:color="41AD4C" w:themeColor="accent1"/>
          <w:right w:val="nil"/>
        </w:tcBorders>
      </w:tcPr>
    </w:tblStylePr>
  </w:style>
  <w:style w:type="table" w:styleId="ListTable4-Accent1">
    <w:name w:val="List Table 4 Accent 1"/>
    <w:basedOn w:val="TableNormal"/>
    <w:uiPriority w:val="49"/>
    <w:rsid w:val="00D344A2"/>
    <w:rPr>
      <w:rFonts w:ascii="Univers LT Pro 45 Light" w:eastAsiaTheme="minorHAnsi" w:hAnsi="Univers LT Pro 45 Light"/>
      <w:color w:val="5EC1CD" w:themeColor="accent2"/>
      <w:sz w:val="20"/>
      <w:szCs w:val="20"/>
    </w:rPr>
    <w:tblPr>
      <w:tblStyleRowBandSize w:val="1"/>
      <w:tblStyleColBandSize w:val="1"/>
      <w:tblBorders>
        <w:top w:val="single" w:sz="4" w:space="0" w:color="88D28F" w:themeColor="accent1" w:themeTint="99"/>
        <w:left w:val="single" w:sz="4" w:space="0" w:color="88D28F" w:themeColor="accent1" w:themeTint="99"/>
        <w:bottom w:val="single" w:sz="4" w:space="0" w:color="88D28F" w:themeColor="accent1" w:themeTint="99"/>
        <w:right w:val="single" w:sz="4" w:space="0" w:color="88D28F" w:themeColor="accent1" w:themeTint="99"/>
        <w:insideH w:val="single" w:sz="4" w:space="0" w:color="88D28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AD4C" w:themeColor="accent1"/>
          <w:left w:val="single" w:sz="4" w:space="0" w:color="41AD4C" w:themeColor="accent1"/>
          <w:bottom w:val="single" w:sz="4" w:space="0" w:color="41AD4C" w:themeColor="accent1"/>
          <w:right w:val="single" w:sz="4" w:space="0" w:color="41AD4C" w:themeColor="accent1"/>
          <w:insideH w:val="nil"/>
        </w:tcBorders>
        <w:shd w:val="clear" w:color="auto" w:fill="41AD4C" w:themeFill="accent1"/>
      </w:tcPr>
    </w:tblStylePr>
    <w:tblStylePr w:type="lastRow">
      <w:rPr>
        <w:b/>
        <w:bCs/>
      </w:rPr>
      <w:tblPr/>
      <w:tcPr>
        <w:tcBorders>
          <w:top w:val="double" w:sz="4" w:space="0" w:color="88D28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F0D9" w:themeFill="accent1" w:themeFillTint="33"/>
      </w:tcPr>
    </w:tblStylePr>
    <w:tblStylePr w:type="band1Horz">
      <w:tblPr/>
      <w:tcPr>
        <w:shd w:val="clear" w:color="auto" w:fill="D7F0D9" w:themeFill="accent1" w:themeFillTint="33"/>
      </w:tcPr>
    </w:tblStylePr>
  </w:style>
  <w:style w:type="table" w:styleId="ListTable3-Accent4">
    <w:name w:val="List Table 3 Accent 4"/>
    <w:basedOn w:val="TableNormal"/>
    <w:uiPriority w:val="48"/>
    <w:rsid w:val="00D344A2"/>
    <w:rPr>
      <w:rFonts w:ascii="Univers LT Pro 45 Light" w:eastAsiaTheme="minorHAnsi" w:hAnsi="Univers LT Pro 45 Light"/>
      <w:color w:val="5EC1CD" w:themeColor="accent2"/>
      <w:sz w:val="20"/>
      <w:szCs w:val="20"/>
    </w:rPr>
    <w:tblPr>
      <w:tblStyleRowBandSize w:val="1"/>
      <w:tblStyleColBandSize w:val="1"/>
      <w:tblBorders>
        <w:top w:val="single" w:sz="4" w:space="0" w:color="EEAB26" w:themeColor="accent4"/>
        <w:left w:val="single" w:sz="4" w:space="0" w:color="EEAB26" w:themeColor="accent4"/>
        <w:bottom w:val="single" w:sz="4" w:space="0" w:color="EEAB26" w:themeColor="accent4"/>
        <w:right w:val="single" w:sz="4" w:space="0" w:color="EEAB2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EAB26" w:themeFill="accent4"/>
      </w:tcPr>
    </w:tblStylePr>
    <w:tblStylePr w:type="lastRow">
      <w:rPr>
        <w:b/>
        <w:bCs/>
      </w:rPr>
      <w:tblPr/>
      <w:tcPr>
        <w:tcBorders>
          <w:top w:val="double" w:sz="4" w:space="0" w:color="EEAB2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EAB26" w:themeColor="accent4"/>
          <w:right w:val="single" w:sz="4" w:space="0" w:color="EEAB26" w:themeColor="accent4"/>
        </w:tcBorders>
      </w:tcPr>
    </w:tblStylePr>
    <w:tblStylePr w:type="band1Horz">
      <w:tblPr/>
      <w:tcPr>
        <w:tcBorders>
          <w:top w:val="single" w:sz="4" w:space="0" w:color="EEAB26" w:themeColor="accent4"/>
          <w:bottom w:val="single" w:sz="4" w:space="0" w:color="EEAB2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EAB26" w:themeColor="accent4"/>
          <w:left w:val="nil"/>
        </w:tcBorders>
      </w:tcPr>
    </w:tblStylePr>
    <w:tblStylePr w:type="swCell">
      <w:tblPr/>
      <w:tcPr>
        <w:tcBorders>
          <w:top w:val="double" w:sz="4" w:space="0" w:color="EEAB26" w:themeColor="accent4"/>
          <w:right w:val="nil"/>
        </w:tcBorders>
      </w:tcPr>
    </w:tblStylePr>
  </w:style>
  <w:style w:type="table" w:styleId="PlainTable1">
    <w:name w:val="Plain Table 1"/>
    <w:basedOn w:val="TableNormal"/>
    <w:uiPriority w:val="99"/>
    <w:rsid w:val="00D344A2"/>
    <w:rPr>
      <w:rFonts w:ascii="Univers LT Pro 45 Light" w:eastAsiaTheme="minorHAnsi" w:hAnsi="Univers LT Pro 45 Light"/>
      <w:color w:val="5EC1CD" w:themeColor="accent2"/>
      <w:sz w:val="20"/>
      <w:szCs w:val="20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99"/>
    <w:rsid w:val="00D344A2"/>
    <w:rPr>
      <w:rFonts w:ascii="Univers LT Pro 45 Light" w:eastAsiaTheme="minorHAnsi" w:hAnsi="Univers LT Pro 45 Light"/>
      <w:color w:val="5EC1CD" w:themeColor="accent2"/>
      <w:sz w:val="20"/>
      <w:szCs w:val="20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TableHeadingTeal">
    <w:name w:val="Table Heading (Teal)"/>
    <w:uiPriority w:val="8"/>
    <w:qFormat/>
    <w:rsid w:val="00503DE8"/>
    <w:pPr>
      <w:shd w:val="clear" w:color="auto" w:fill="257F8E"/>
    </w:pPr>
    <w:rPr>
      <w:rFonts w:ascii="Calibri" w:eastAsiaTheme="minorHAnsi" w:hAnsi="Calibri"/>
      <w:bCs/>
      <w:color w:val="FFFFFF" w:themeColor="background2"/>
      <w:sz w:val="20"/>
      <w:szCs w:val="20"/>
      <w:u w:color="5EC1CD" w:themeColor="accent2"/>
      <w:lang w:eastAsia="en-GB"/>
    </w:rPr>
  </w:style>
  <w:style w:type="paragraph" w:customStyle="1" w:styleId="TableHeadinggrey">
    <w:name w:val="Table Heading (grey)"/>
    <w:uiPriority w:val="9"/>
    <w:qFormat/>
    <w:rsid w:val="000A4093"/>
    <w:pPr>
      <w:shd w:val="clear" w:color="auto" w:fill="5EC1CD" w:themeFill="accent2"/>
    </w:pPr>
    <w:rPr>
      <w:rFonts w:ascii="Calibri" w:eastAsiaTheme="minorHAnsi" w:hAnsi="Calibri"/>
      <w:color w:val="FFFFFF" w:themeColor="background2"/>
      <w:sz w:val="20"/>
      <w:szCs w:val="20"/>
      <w:u w:color="5EC1CD" w:themeColor="accent2"/>
      <w:lang w:eastAsia="en-GB"/>
    </w:rPr>
  </w:style>
  <w:style w:type="table" w:customStyle="1" w:styleId="McKeeGrey">
    <w:name w:val="McKee Grey"/>
    <w:basedOn w:val="ListTable3-Accent2"/>
    <w:uiPriority w:val="99"/>
    <w:rsid w:val="003B3FD9"/>
    <w:rPr>
      <w:lang w:eastAsia="en-GB"/>
    </w:rPr>
    <w:tblPr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5EC1CD" w:themeColor="accent2"/>
        <w:insideV w:val="single" w:sz="4" w:space="0" w:color="5EC1CD" w:themeColor="accent2"/>
      </w:tblBorders>
      <w:tblCellMar>
        <w:top w:w="113" w:type="dxa"/>
        <w:left w:w="57" w:type="dxa"/>
        <w:bottom w:w="113" w:type="dxa"/>
        <w:right w:w="57" w:type="dxa"/>
      </w:tblCellMar>
    </w:tblPr>
    <w:tblStylePr w:type="firstRow">
      <w:rPr>
        <w:rFonts w:ascii="Univers LT Pro 45 Light" w:hAnsi="Univers LT Pro 45 Light"/>
        <w:b w:val="0"/>
        <w:bCs/>
        <w:caps/>
        <w:smallCaps w:val="0"/>
        <w:strike w:val="0"/>
        <w:dstrike w:val="0"/>
        <w:vanish w:val="0"/>
        <w:color w:val="FFFFFF" w:themeColor="background1"/>
        <w:sz w:val="20"/>
        <w:vertAlign w:val="baseline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5EC1CD" w:themeFill="accent2"/>
      </w:tcPr>
    </w:tblStylePr>
    <w:tblStylePr w:type="lastRow">
      <w:rPr>
        <w:rFonts w:ascii="Univers LT Pro 45 Light" w:hAnsi="Univers LT Pro 45 Light"/>
        <w:b w:val="0"/>
        <w:bCs/>
        <w:color w:val="5EC1CD" w:themeColor="accent2"/>
      </w:rPr>
      <w:tblPr/>
      <w:tcPr>
        <w:tcBorders>
          <w:top w:val="double" w:sz="4" w:space="0" w:color="5EC1CD" w:themeColor="accent2"/>
        </w:tcBorders>
        <w:shd w:val="clear" w:color="auto" w:fill="FFFFFF" w:themeFill="background1"/>
      </w:tcPr>
    </w:tblStylePr>
    <w:tblStylePr w:type="firstCol">
      <w:rPr>
        <w:rFonts w:ascii="Univers LT Pro 45 Light" w:hAnsi="Univers LT Pro 45 Light"/>
        <w:b w:val="0"/>
        <w:bCs/>
        <w:color w:val="5EC1CD" w:themeColor="accent2"/>
        <w:sz w:val="20"/>
      </w:rPr>
      <w:tblPr/>
      <w:tcPr>
        <w:tcBorders>
          <w:top w:val="single" w:sz="4" w:space="0" w:color="5EC1CD" w:themeColor="accent2"/>
          <w:left w:val="single" w:sz="4" w:space="0" w:color="5EC1CD" w:themeColor="accent2"/>
          <w:bottom w:val="single" w:sz="4" w:space="0" w:color="5EC1CD" w:themeColor="accent2"/>
          <w:right w:val="single" w:sz="4" w:space="0" w:color="5EC1CD" w:themeColor="accent2"/>
          <w:insideH w:val="single" w:sz="4" w:space="0" w:color="5EC1CD" w:themeColor="accent2"/>
          <w:insideV w:val="single" w:sz="4" w:space="0" w:color="5EC1CD" w:themeColor="accent2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top w:val="single" w:sz="4" w:space="0" w:color="5EC1CD" w:themeColor="accent2"/>
          <w:left w:val="single" w:sz="4" w:space="0" w:color="5EC1CD" w:themeColor="accent2"/>
          <w:bottom w:val="single" w:sz="4" w:space="0" w:color="5EC1CD" w:themeColor="accent2"/>
          <w:right w:val="single" w:sz="4" w:space="0" w:color="5EC1CD" w:themeColor="accent2"/>
          <w:insideH w:val="single" w:sz="4" w:space="0" w:color="5EC1CD" w:themeColor="accent2"/>
          <w:insideV w:val="single" w:sz="4" w:space="0" w:color="5EC1CD" w:themeColor="accent2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EC1CD" w:themeColor="accent2"/>
          <w:right w:val="single" w:sz="4" w:space="0" w:color="5EC1CD" w:themeColor="accent2"/>
        </w:tcBorders>
      </w:tcPr>
    </w:tblStylePr>
    <w:tblStylePr w:type="band1Horz">
      <w:tblPr/>
      <w:tcPr>
        <w:tcBorders>
          <w:top w:val="single" w:sz="4" w:space="0" w:color="5EC1CD" w:themeColor="accent2"/>
          <w:left w:val="single" w:sz="4" w:space="0" w:color="5EC1CD" w:themeColor="accent2"/>
          <w:bottom w:val="single" w:sz="4" w:space="0" w:color="5EC1CD" w:themeColor="accent2"/>
          <w:right w:val="single" w:sz="4" w:space="0" w:color="5EC1CD" w:themeColor="accent2"/>
          <w:insideH w:val="single" w:sz="4" w:space="0" w:color="5EC1CD" w:themeColor="accent2"/>
          <w:insideV w:val="single" w:sz="4" w:space="0" w:color="5EC1CD" w:themeColor="accent2"/>
        </w:tcBorders>
      </w:tcPr>
    </w:tblStylePr>
    <w:tblStylePr w:type="band2Horz">
      <w:tblPr/>
      <w:tcPr>
        <w:tcBorders>
          <w:top w:val="single" w:sz="4" w:space="0" w:color="5EC1CD" w:themeColor="accent2"/>
          <w:left w:val="single" w:sz="4" w:space="0" w:color="5EC1CD" w:themeColor="accent2"/>
          <w:bottom w:val="single" w:sz="4" w:space="0" w:color="5EC1CD" w:themeColor="accent2"/>
          <w:right w:val="single" w:sz="4" w:space="0" w:color="5EC1CD" w:themeColor="accent2"/>
          <w:insideH w:val="single" w:sz="4" w:space="0" w:color="5EC1CD" w:themeColor="accent2"/>
          <w:insideV w:val="single" w:sz="4" w:space="0" w:color="5EC1CD" w:themeColor="accent2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EC1CD" w:themeColor="accent2"/>
          <w:left w:val="nil"/>
        </w:tcBorders>
      </w:tcPr>
    </w:tblStylePr>
    <w:tblStylePr w:type="swCell">
      <w:tblPr/>
      <w:tcPr>
        <w:tcBorders>
          <w:top w:val="double" w:sz="4" w:space="0" w:color="5EC1CD" w:themeColor="accent2"/>
          <w:right w:val="nil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9"/>
    <w:semiHidden/>
    <w:rsid w:val="00D344A2"/>
    <w:rPr>
      <w:rFonts w:asciiTheme="majorHAnsi" w:eastAsiaTheme="majorEastAsia" w:hAnsiTheme="majorHAnsi" w:cstheme="majorBidi"/>
      <w:color w:val="308138" w:themeColor="accent1" w:themeShade="BF"/>
      <w:sz w:val="20"/>
      <w:szCs w:val="20"/>
    </w:rPr>
  </w:style>
  <w:style w:type="table" w:styleId="ListTable3-Accent2">
    <w:name w:val="List Table 3 Accent 2"/>
    <w:basedOn w:val="TableNormal"/>
    <w:uiPriority w:val="48"/>
    <w:rsid w:val="00D344A2"/>
    <w:rPr>
      <w:rFonts w:ascii="Univers LT Pro 45 Light" w:eastAsiaTheme="minorHAnsi" w:hAnsi="Univers LT Pro 45 Light"/>
      <w:color w:val="5EC1CD" w:themeColor="accent2"/>
      <w:sz w:val="20"/>
      <w:szCs w:val="20"/>
    </w:rPr>
    <w:tblPr>
      <w:tblStyleRowBandSize w:val="1"/>
      <w:tblStyleColBandSize w:val="1"/>
      <w:tblBorders>
        <w:top w:val="single" w:sz="4" w:space="0" w:color="5EC1CD" w:themeColor="accent2"/>
        <w:left w:val="single" w:sz="4" w:space="0" w:color="5EC1CD" w:themeColor="accent2"/>
        <w:bottom w:val="single" w:sz="4" w:space="0" w:color="5EC1CD" w:themeColor="accent2"/>
        <w:right w:val="single" w:sz="4" w:space="0" w:color="5EC1C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EC1CD" w:themeFill="accent2"/>
      </w:tcPr>
    </w:tblStylePr>
    <w:tblStylePr w:type="lastRow">
      <w:rPr>
        <w:b/>
        <w:bCs/>
      </w:rPr>
      <w:tblPr/>
      <w:tcPr>
        <w:tcBorders>
          <w:top w:val="double" w:sz="4" w:space="0" w:color="5EC1C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EC1CD" w:themeColor="accent2"/>
          <w:right w:val="single" w:sz="4" w:space="0" w:color="5EC1CD" w:themeColor="accent2"/>
        </w:tcBorders>
      </w:tcPr>
    </w:tblStylePr>
    <w:tblStylePr w:type="band1Horz">
      <w:tblPr/>
      <w:tcPr>
        <w:tcBorders>
          <w:top w:val="single" w:sz="4" w:space="0" w:color="5EC1CD" w:themeColor="accent2"/>
          <w:bottom w:val="single" w:sz="4" w:space="0" w:color="5EC1C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EC1CD" w:themeColor="accent2"/>
          <w:left w:val="nil"/>
        </w:tcBorders>
      </w:tcPr>
    </w:tblStylePr>
    <w:tblStylePr w:type="swCell">
      <w:tblPr/>
      <w:tcPr>
        <w:tcBorders>
          <w:top w:val="double" w:sz="4" w:space="0" w:color="5EC1CD" w:themeColor="accent2"/>
          <w:right w:val="nil"/>
        </w:tcBorders>
      </w:tcPr>
    </w:tblStylePr>
  </w:style>
  <w:style w:type="table" w:styleId="GridTable1Light-Accent2">
    <w:name w:val="Grid Table 1 Light Accent 2"/>
    <w:basedOn w:val="TableNormal"/>
    <w:uiPriority w:val="46"/>
    <w:rsid w:val="00D344A2"/>
    <w:rPr>
      <w:rFonts w:ascii="Univers LT Pro 45 Light" w:eastAsiaTheme="minorHAnsi" w:hAnsi="Univers LT Pro 45 Light"/>
      <w:color w:val="5EC1CD" w:themeColor="accent2"/>
      <w:sz w:val="20"/>
      <w:szCs w:val="20"/>
    </w:rPr>
    <w:tblPr>
      <w:tblStyleRowBandSize w:val="1"/>
      <w:tblStyleColBandSize w:val="1"/>
      <w:tblBorders>
        <w:top w:val="single" w:sz="4" w:space="0" w:color="BEE6EB" w:themeColor="accent2" w:themeTint="66"/>
        <w:left w:val="single" w:sz="4" w:space="0" w:color="BEE6EB" w:themeColor="accent2" w:themeTint="66"/>
        <w:bottom w:val="single" w:sz="4" w:space="0" w:color="BEE6EB" w:themeColor="accent2" w:themeTint="66"/>
        <w:right w:val="single" w:sz="4" w:space="0" w:color="BEE6EB" w:themeColor="accent2" w:themeTint="66"/>
        <w:insideH w:val="single" w:sz="4" w:space="0" w:color="BEE6EB" w:themeColor="accent2" w:themeTint="66"/>
        <w:insideV w:val="single" w:sz="4" w:space="0" w:color="BEE6E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ED9E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ED9E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Light">
    <w:name w:val="Grid Table Light"/>
    <w:basedOn w:val="TableNormal"/>
    <w:uiPriority w:val="99"/>
    <w:rsid w:val="00D344A2"/>
    <w:rPr>
      <w:rFonts w:ascii="Univers LT Pro 45 Light" w:eastAsiaTheme="minorHAnsi" w:hAnsi="Univers LT Pro 45 Light"/>
      <w:color w:val="5EC1CD" w:themeColor="accent2"/>
      <w:sz w:val="20"/>
      <w:szCs w:val="20"/>
    </w:rPr>
    <w:tblPr/>
  </w:style>
  <w:style w:type="table" w:customStyle="1" w:styleId="RidgeCaseStudy">
    <w:name w:val="Ridge Case Study"/>
    <w:basedOn w:val="TableNormal"/>
    <w:uiPriority w:val="99"/>
    <w:rsid w:val="00D344A2"/>
    <w:rPr>
      <w:rFonts w:ascii="Univers LT Pro 45 Light" w:eastAsiaTheme="minorHAnsi" w:hAnsi="Univers LT Pro 45 Light"/>
      <w:color w:val="5EC1CD" w:themeColor="accent2"/>
      <w:sz w:val="20"/>
      <w:szCs w:val="20"/>
      <w:lang w:eastAsia="en-GB"/>
    </w:rPr>
    <w:tblPr>
      <w:tblCellMar>
        <w:left w:w="0" w:type="dxa"/>
        <w:bottom w:w="113" w:type="dxa"/>
        <w:right w:w="0" w:type="dxa"/>
      </w:tblCellMar>
    </w:tblPr>
    <w:tcPr>
      <w:shd w:val="clear" w:color="auto" w:fill="auto"/>
      <w:tcMar>
        <w:left w:w="0" w:type="dxa"/>
        <w:right w:w="0" w:type="dxa"/>
      </w:tcMar>
    </w:tcPr>
    <w:tblStylePr w:type="firstRow">
      <w:rPr>
        <w:rFonts w:ascii="Univers LT Pro 45 Light" w:hAnsi="Univers LT Pro 45 Light"/>
        <w:b w:val="0"/>
        <w:bCs/>
        <w:color w:val="5EC1CD" w:themeColor="accent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 w:val="0"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/>
        <w:color w:val="5EC1CD" w:themeColor="accent2"/>
      </w:rPr>
    </w:tblStylePr>
    <w:tblStylePr w:type="lastCol">
      <w:rPr>
        <w:b w:val="0"/>
        <w:bCs/>
        <w:color w:val="5EC1CD" w:themeColor="accent2"/>
      </w:rPr>
    </w:tblStylePr>
  </w:style>
  <w:style w:type="table" w:styleId="GridTable1Light-Accent1">
    <w:name w:val="Grid Table 1 Light Accent 1"/>
    <w:basedOn w:val="TableNormal"/>
    <w:uiPriority w:val="46"/>
    <w:rsid w:val="00D344A2"/>
    <w:rPr>
      <w:rFonts w:ascii="Univers LT Pro 45 Light" w:eastAsiaTheme="minorHAnsi" w:hAnsi="Univers LT Pro 45 Light"/>
      <w:color w:val="5EC1CD" w:themeColor="accent2"/>
      <w:sz w:val="20"/>
      <w:szCs w:val="20"/>
    </w:rPr>
    <w:tblPr>
      <w:tblStyleRowBandSize w:val="1"/>
      <w:tblStyleColBandSize w:val="1"/>
      <w:tblBorders>
        <w:top w:val="single" w:sz="4" w:space="0" w:color="AFE1B4" w:themeColor="accent1" w:themeTint="66"/>
        <w:left w:val="single" w:sz="4" w:space="0" w:color="AFE1B4" w:themeColor="accent1" w:themeTint="66"/>
        <w:bottom w:val="single" w:sz="4" w:space="0" w:color="AFE1B4" w:themeColor="accent1" w:themeTint="66"/>
        <w:right w:val="single" w:sz="4" w:space="0" w:color="AFE1B4" w:themeColor="accent1" w:themeTint="66"/>
        <w:insideH w:val="single" w:sz="4" w:space="0" w:color="AFE1B4" w:themeColor="accent1" w:themeTint="66"/>
        <w:insideV w:val="single" w:sz="4" w:space="0" w:color="AFE1B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8D28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D28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numberedlist">
    <w:name w:val="numbered list"/>
    <w:uiPriority w:val="99"/>
    <w:rsid w:val="001F517A"/>
    <w:pPr>
      <w:numPr>
        <w:numId w:val="2"/>
      </w:numPr>
    </w:pPr>
  </w:style>
  <w:style w:type="table" w:styleId="TableSimple1">
    <w:name w:val="Table Simple 1"/>
    <w:basedOn w:val="TableNormal"/>
    <w:uiPriority w:val="99"/>
    <w:semiHidden/>
    <w:unhideWhenUsed/>
    <w:rsid w:val="00D344A2"/>
    <w:pPr>
      <w:tabs>
        <w:tab w:val="left" w:pos="1418"/>
      </w:tabs>
      <w:spacing w:line="280" w:lineRule="exact"/>
      <w:contextualSpacing/>
      <w:jc w:val="both"/>
    </w:pPr>
    <w:rPr>
      <w:rFonts w:ascii="Univers LT Pro 45 Light" w:eastAsiaTheme="minorHAnsi" w:hAnsi="Univers LT Pro 45 Light"/>
      <w:color w:val="5EC1CD" w:themeColor="accent2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RidgeCVHeader">
    <w:name w:val="Ridge CV Header"/>
    <w:basedOn w:val="TableNormal"/>
    <w:uiPriority w:val="99"/>
    <w:rsid w:val="00D344A2"/>
    <w:rPr>
      <w:rFonts w:ascii="Univers LT Pro 45 Light" w:eastAsiaTheme="minorHAnsi" w:hAnsi="Univers LT Pro 45 Light"/>
      <w:color w:val="5EC1CD" w:themeColor="accent2"/>
      <w:sz w:val="20"/>
      <w:szCs w:val="20"/>
    </w:rPr>
    <w:tblPr>
      <w:tblBorders>
        <w:insideH w:val="single" w:sz="4" w:space="0" w:color="5EC1CD" w:themeColor="accent2"/>
      </w:tblBorders>
      <w:tblCellMar>
        <w:left w:w="0" w:type="dxa"/>
        <w:right w:w="0" w:type="dxa"/>
      </w:tblCellMar>
    </w:tblPr>
  </w:style>
  <w:style w:type="paragraph" w:customStyle="1" w:styleId="TableTextSmall">
    <w:name w:val="Table Text Small"/>
    <w:basedOn w:val="TableText"/>
    <w:uiPriority w:val="12"/>
    <w:rsid w:val="00D344A2"/>
    <w:pPr>
      <w:spacing w:line="192" w:lineRule="atLeast"/>
    </w:pPr>
    <w:rPr>
      <w:bCs/>
      <w:sz w:val="16"/>
      <w:lang w:eastAsia="en-GB"/>
    </w:rPr>
  </w:style>
  <w:style w:type="paragraph" w:customStyle="1" w:styleId="NoParagraphStyle">
    <w:name w:val="[No Paragraph Style]"/>
    <w:semiHidden/>
    <w:rsid w:val="00D344A2"/>
    <w:pPr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 w:val="20"/>
      <w:szCs w:val="20"/>
    </w:rPr>
  </w:style>
  <w:style w:type="paragraph" w:customStyle="1" w:styleId="SubtitlenotinTOC">
    <w:name w:val="Subtitle (not in TOC)"/>
    <w:basedOn w:val="Normal"/>
    <w:next w:val="Normal"/>
    <w:link w:val="SubtitlenotinTOCChar"/>
    <w:uiPriority w:val="2"/>
    <w:rsid w:val="00016A3D"/>
    <w:pPr>
      <w:tabs>
        <w:tab w:val="left" w:pos="567"/>
      </w:tabs>
      <w:spacing w:after="40" w:line="340" w:lineRule="exact"/>
      <w:jc w:val="left"/>
    </w:pPr>
    <w:rPr>
      <w:rFonts w:ascii="Lato Heavy" w:eastAsiaTheme="majorEastAsia" w:hAnsi="Lato Heavy" w:cstheme="majorBidi"/>
      <w:color w:val="5EC1CD" w:themeColor="accent2"/>
      <w:sz w:val="24"/>
      <w:szCs w:val="22"/>
    </w:rPr>
  </w:style>
  <w:style w:type="character" w:customStyle="1" w:styleId="SubtitlenotinTOCChar">
    <w:name w:val="Subtitle (not in TOC) Char"/>
    <w:basedOn w:val="DefaultParagraphFont"/>
    <w:link w:val="SubtitlenotinTOC"/>
    <w:uiPriority w:val="2"/>
    <w:rsid w:val="00016A3D"/>
    <w:rPr>
      <w:rFonts w:ascii="Lato Heavy" w:eastAsiaTheme="majorEastAsia" w:hAnsi="Lato Heavy" w:cstheme="majorBidi"/>
      <w:color w:val="5EC1CD" w:themeColor="accent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D344A2"/>
    <w:rPr>
      <w:color w:val="00B0F0" w:themeColor="followedHyperlink"/>
      <w:u w:val="single"/>
    </w:rPr>
  </w:style>
  <w:style w:type="paragraph" w:styleId="TOC3">
    <w:name w:val="toc 3"/>
    <w:basedOn w:val="TOC2"/>
    <w:next w:val="Normal"/>
    <w:uiPriority w:val="39"/>
    <w:unhideWhenUsed/>
    <w:rsid w:val="000268FA"/>
    <w:pPr>
      <w:ind w:left="1134" w:right="0" w:firstLine="0"/>
    </w:pPr>
  </w:style>
  <w:style w:type="paragraph" w:styleId="NormalWeb">
    <w:name w:val="Normal (Web)"/>
    <w:basedOn w:val="Normal"/>
    <w:uiPriority w:val="99"/>
    <w:semiHidden/>
    <w:unhideWhenUsed/>
    <w:rsid w:val="00D344A2"/>
    <w:pPr>
      <w:tabs>
        <w:tab w:val="clear" w:pos="1418"/>
      </w:tabs>
      <w:spacing w:after="173" w:line="240" w:lineRule="auto"/>
      <w:contextualSpacing w:val="0"/>
      <w:jc w:val="left"/>
    </w:pPr>
    <w:rPr>
      <w:rFonts w:ascii="Times New Roman" w:eastAsia="Times New Roman" w:hAnsi="Times New Roman" w:cs="Times New Roman"/>
      <w:color w:val="auto"/>
      <w:sz w:val="24"/>
      <w:lang w:eastAsia="en-GB"/>
    </w:rPr>
  </w:style>
  <w:style w:type="paragraph" w:customStyle="1" w:styleId="NormalLeftAligned">
    <w:name w:val="Normal (Left Aligned)"/>
    <w:basedOn w:val="Normal"/>
    <w:uiPriority w:val="13"/>
    <w:rsid w:val="00D344A2"/>
    <w:pPr>
      <w:jc w:val="left"/>
    </w:pPr>
  </w:style>
  <w:style w:type="character" w:styleId="PlaceholderText">
    <w:name w:val="Placeholder Text"/>
    <w:basedOn w:val="DefaultParagraphFont"/>
    <w:uiPriority w:val="99"/>
    <w:semiHidden/>
    <w:rsid w:val="00D344A2"/>
    <w:rPr>
      <w:color w:val="808080"/>
    </w:rPr>
  </w:style>
  <w:style w:type="numbering" w:customStyle="1" w:styleId="Headings">
    <w:name w:val="Headings"/>
    <w:uiPriority w:val="99"/>
    <w:rsid w:val="00D344A2"/>
    <w:pPr>
      <w:numPr>
        <w:numId w:val="8"/>
      </w:numPr>
    </w:pPr>
  </w:style>
  <w:style w:type="numbering" w:customStyle="1" w:styleId="RidgeBullet">
    <w:name w:val="Ridge Bullet"/>
    <w:uiPriority w:val="99"/>
    <w:rsid w:val="00D344A2"/>
    <w:pPr>
      <w:numPr>
        <w:numId w:val="4"/>
      </w:numPr>
    </w:pPr>
  </w:style>
  <w:style w:type="numbering" w:customStyle="1" w:styleId="RidgeLegalTest">
    <w:name w:val="Ridge Legal Test"/>
    <w:uiPriority w:val="99"/>
    <w:rsid w:val="001F517A"/>
    <w:pPr>
      <w:numPr>
        <w:numId w:val="5"/>
      </w:numPr>
    </w:pPr>
  </w:style>
  <w:style w:type="paragraph" w:customStyle="1" w:styleId="Doubleindentedbodytext">
    <w:name w:val="Double indented body text"/>
    <w:basedOn w:val="Indentedbodytext"/>
    <w:uiPriority w:val="2"/>
    <w:qFormat/>
    <w:rsid w:val="00323AA0"/>
    <w:pPr>
      <w:numPr>
        <w:numId w:val="48"/>
      </w:numPr>
    </w:pPr>
  </w:style>
  <w:style w:type="numbering" w:customStyle="1" w:styleId="RidgeNumberedPara">
    <w:name w:val="Ridge Numbered Para"/>
    <w:uiPriority w:val="99"/>
    <w:rsid w:val="00D344A2"/>
    <w:pPr>
      <w:numPr>
        <w:numId w:val="6"/>
      </w:numPr>
    </w:pPr>
  </w:style>
  <w:style w:type="paragraph" w:styleId="Quote">
    <w:name w:val="Quote"/>
    <w:basedOn w:val="Normal"/>
    <w:next w:val="Normal"/>
    <w:link w:val="QuoteChar"/>
    <w:uiPriority w:val="7"/>
    <w:qFormat/>
    <w:rsid w:val="000A4093"/>
    <w:pPr>
      <w:spacing w:after="120" w:line="360" w:lineRule="auto"/>
      <w:ind w:left="1701" w:right="1134"/>
      <w:jc w:val="left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7"/>
    <w:rsid w:val="000A4093"/>
    <w:rPr>
      <w:rFonts w:ascii="Calibri" w:eastAsiaTheme="minorHAnsi" w:hAnsi="Calibri"/>
      <w:i/>
      <w:iCs/>
      <w:color w:val="000000" w:themeColor="text1"/>
      <w:sz w:val="20"/>
      <w:szCs w:val="20"/>
    </w:rPr>
  </w:style>
  <w:style w:type="paragraph" w:customStyle="1" w:styleId="HeaderLarge">
    <w:name w:val="Header Large"/>
    <w:link w:val="HeaderLargeChar"/>
    <w:uiPriority w:val="15"/>
    <w:rsid w:val="00016A3D"/>
    <w:rPr>
      <w:rFonts w:ascii="Calibri" w:eastAsiaTheme="minorHAnsi" w:hAnsi="Calibri"/>
      <w:b/>
      <w:caps/>
      <w:color w:val="41AD4C" w:themeColor="accent1"/>
      <w:sz w:val="28"/>
      <w:szCs w:val="22"/>
    </w:rPr>
  </w:style>
  <w:style w:type="character" w:customStyle="1" w:styleId="HeaderLargeChar">
    <w:name w:val="Header Large Char"/>
    <w:basedOn w:val="HeaderChar"/>
    <w:link w:val="HeaderLarge"/>
    <w:uiPriority w:val="15"/>
    <w:rsid w:val="00016A3D"/>
    <w:rPr>
      <w:rFonts w:ascii="Calibri" w:eastAsiaTheme="minorHAnsi" w:hAnsi="Calibri"/>
      <w:b/>
      <w:caps/>
      <w:color w:val="41AD4C" w:themeColor="accent1"/>
      <w:sz w:val="28"/>
      <w:szCs w:val="22"/>
    </w:rPr>
  </w:style>
  <w:style w:type="paragraph" w:styleId="List">
    <w:name w:val="List"/>
    <w:basedOn w:val="Normal"/>
    <w:uiPriority w:val="99"/>
    <w:unhideWhenUsed/>
    <w:rsid w:val="00D344A2"/>
    <w:pPr>
      <w:ind w:left="283" w:hanging="283"/>
    </w:pPr>
  </w:style>
  <w:style w:type="paragraph" w:styleId="Caption">
    <w:name w:val="caption"/>
    <w:basedOn w:val="Normal"/>
    <w:next w:val="Normal"/>
    <w:uiPriority w:val="35"/>
    <w:unhideWhenUsed/>
    <w:qFormat/>
    <w:rsid w:val="00503DE8"/>
    <w:pPr>
      <w:spacing w:before="80" w:after="200" w:line="240" w:lineRule="auto"/>
    </w:pPr>
    <w:rPr>
      <w:i/>
      <w:iCs/>
      <w:color w:val="auto"/>
      <w:sz w:val="18"/>
      <w:szCs w:val="18"/>
    </w:rPr>
  </w:style>
  <w:style w:type="paragraph" w:styleId="BodyText">
    <w:name w:val="Body Text"/>
    <w:basedOn w:val="Normal"/>
    <w:link w:val="BodyTextChar"/>
    <w:uiPriority w:val="99"/>
    <w:unhideWhenUsed/>
    <w:rsid w:val="00D344A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344A2"/>
    <w:rPr>
      <w:rFonts w:ascii="Univers LT Pro 45 Light" w:eastAsiaTheme="minorHAnsi" w:hAnsi="Univers LT Pro 45 Light"/>
      <w:color w:val="000000" w:themeColor="text1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7C0265"/>
    <w:pPr>
      <w:spacing w:line="240" w:lineRule="auto"/>
    </w:pPr>
    <w:rPr>
      <w:sz w:val="17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C0265"/>
    <w:rPr>
      <w:rFonts w:ascii="Univers LT Pro 45 Light" w:eastAsiaTheme="minorHAnsi" w:hAnsi="Univers LT Pro 45 Light"/>
      <w:color w:val="000000" w:themeColor="text1"/>
      <w:sz w:val="17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D344A2"/>
    <w:rPr>
      <w:vertAlign w:val="superscript"/>
    </w:rPr>
  </w:style>
  <w:style w:type="paragraph" w:styleId="TOC4">
    <w:name w:val="toc 4"/>
    <w:basedOn w:val="Normal"/>
    <w:next w:val="Normal"/>
    <w:uiPriority w:val="39"/>
    <w:unhideWhenUsed/>
    <w:rsid w:val="00D344A2"/>
    <w:pPr>
      <w:tabs>
        <w:tab w:val="clear" w:pos="1418"/>
      </w:tabs>
      <w:spacing w:after="100"/>
      <w:ind w:left="3402" w:right="567" w:hanging="1701"/>
    </w:pPr>
  </w:style>
  <w:style w:type="numbering" w:customStyle="1" w:styleId="RidgeInternalReport">
    <w:name w:val="Ridge Internal Report"/>
    <w:uiPriority w:val="99"/>
    <w:rsid w:val="00D344A2"/>
    <w:pPr>
      <w:numPr>
        <w:numId w:val="11"/>
      </w:numPr>
    </w:pPr>
  </w:style>
  <w:style w:type="numbering" w:customStyle="1" w:styleId="Superceeded2donotuse">
    <w:name w:val="Superceeded 2 do not use"/>
    <w:uiPriority w:val="99"/>
    <w:rsid w:val="00D344A2"/>
    <w:pPr>
      <w:numPr>
        <w:numId w:val="21"/>
      </w:numPr>
    </w:pPr>
  </w:style>
  <w:style w:type="numbering" w:customStyle="1" w:styleId="Superceededdonotuse">
    <w:name w:val="Superceeded do not use"/>
    <w:uiPriority w:val="99"/>
    <w:rsid w:val="00D344A2"/>
    <w:pPr>
      <w:numPr>
        <w:numId w:val="22"/>
      </w:numPr>
    </w:pPr>
  </w:style>
  <w:style w:type="paragraph" w:customStyle="1" w:styleId="ReportHeading1">
    <w:name w:val="Report Heading 1"/>
    <w:uiPriority w:val="3"/>
    <w:rsid w:val="00C0751E"/>
    <w:pPr>
      <w:numPr>
        <w:numId w:val="43"/>
      </w:numPr>
      <w:spacing w:after="40" w:line="360" w:lineRule="exact"/>
    </w:pPr>
    <w:rPr>
      <w:rFonts w:ascii="Calibri" w:eastAsiaTheme="minorHAnsi" w:hAnsi="Calibri"/>
      <w:b/>
      <w:caps/>
      <w:color w:val="000000" w:themeColor="text1"/>
      <w:sz w:val="28"/>
      <w:szCs w:val="20"/>
    </w:rPr>
  </w:style>
  <w:style w:type="paragraph" w:customStyle="1" w:styleId="ReportHeading2">
    <w:name w:val="Report Heading 2"/>
    <w:basedOn w:val="Normal"/>
    <w:uiPriority w:val="3"/>
    <w:rsid w:val="00C0751E"/>
    <w:pPr>
      <w:numPr>
        <w:ilvl w:val="1"/>
        <w:numId w:val="43"/>
      </w:numPr>
      <w:spacing w:after="40" w:line="340" w:lineRule="exact"/>
    </w:pPr>
    <w:rPr>
      <w:sz w:val="28"/>
    </w:rPr>
  </w:style>
  <w:style w:type="paragraph" w:customStyle="1" w:styleId="ReportNumeralParagraphs">
    <w:name w:val="Report Numeral Paragraphs"/>
    <w:uiPriority w:val="5"/>
    <w:rsid w:val="000A4093"/>
    <w:pPr>
      <w:numPr>
        <w:ilvl w:val="4"/>
        <w:numId w:val="43"/>
      </w:numPr>
      <w:spacing w:after="120" w:line="280" w:lineRule="exact"/>
      <w:contextualSpacing/>
    </w:pPr>
    <w:rPr>
      <w:rFonts w:ascii="Calibri" w:eastAsiaTheme="minorHAnsi" w:hAnsi="Calibri"/>
      <w:color w:val="000000" w:themeColor="text1"/>
      <w:sz w:val="20"/>
      <w:szCs w:val="20"/>
    </w:rPr>
  </w:style>
  <w:style w:type="paragraph" w:customStyle="1" w:styleId="ReportLetterParagraphs">
    <w:name w:val="Report Letter Paragraphs"/>
    <w:uiPriority w:val="4"/>
    <w:rsid w:val="000A4093"/>
    <w:pPr>
      <w:numPr>
        <w:ilvl w:val="3"/>
        <w:numId w:val="43"/>
      </w:numPr>
      <w:spacing w:after="120" w:line="280" w:lineRule="exact"/>
      <w:contextualSpacing/>
    </w:pPr>
    <w:rPr>
      <w:rFonts w:ascii="Calibri" w:eastAsiaTheme="minorHAnsi" w:hAnsi="Calibri"/>
      <w:color w:val="000000" w:themeColor="text1"/>
      <w:sz w:val="20"/>
      <w:szCs w:val="20"/>
    </w:rPr>
  </w:style>
  <w:style w:type="paragraph" w:customStyle="1" w:styleId="ReportNumberedParagraphs">
    <w:name w:val="Report Numbered Paragraphs"/>
    <w:uiPriority w:val="3"/>
    <w:rsid w:val="000A4093"/>
    <w:pPr>
      <w:numPr>
        <w:ilvl w:val="2"/>
        <w:numId w:val="43"/>
      </w:numPr>
      <w:spacing w:after="120" w:line="280" w:lineRule="exact"/>
      <w:contextualSpacing/>
    </w:pPr>
    <w:rPr>
      <w:rFonts w:ascii="Calibri" w:eastAsiaTheme="minorHAnsi" w:hAnsi="Calibri"/>
      <w:color w:val="000000" w:themeColor="text1"/>
      <w:sz w:val="20"/>
      <w:szCs w:val="20"/>
    </w:rPr>
  </w:style>
  <w:style w:type="numbering" w:customStyle="1" w:styleId="RidgeReportHeadingParas">
    <w:name w:val="Ridge Report Heading #Paras"/>
    <w:uiPriority w:val="99"/>
    <w:rsid w:val="00D344A2"/>
    <w:pPr>
      <w:numPr>
        <w:numId w:val="18"/>
      </w:numPr>
    </w:pPr>
  </w:style>
  <w:style w:type="numbering" w:customStyle="1" w:styleId="RidgeTCList">
    <w:name w:val="Ridge T&amp;C List"/>
    <w:uiPriority w:val="99"/>
    <w:rsid w:val="00D344A2"/>
    <w:pPr>
      <w:numPr>
        <w:numId w:val="19"/>
      </w:numPr>
    </w:pPr>
  </w:style>
  <w:style w:type="paragraph" w:customStyle="1" w:styleId="SimpleNumberedList">
    <w:name w:val="Simple Numbered List"/>
    <w:basedOn w:val="Normal"/>
    <w:uiPriority w:val="10"/>
    <w:qFormat/>
    <w:rsid w:val="00B71C4D"/>
    <w:pPr>
      <w:numPr>
        <w:numId w:val="20"/>
      </w:numPr>
      <w:tabs>
        <w:tab w:val="clear" w:pos="1418"/>
      </w:tabs>
      <w:spacing w:after="80"/>
      <w:contextualSpacing w:val="0"/>
    </w:pPr>
    <w:rPr>
      <w:szCs w:val="24"/>
    </w:rPr>
  </w:style>
  <w:style w:type="paragraph" w:customStyle="1" w:styleId="TCBodyText">
    <w:name w:val="T&amp;C Body Text"/>
    <w:basedOn w:val="Normal"/>
    <w:uiPriority w:val="30"/>
    <w:rsid w:val="00D344A2"/>
    <w:pPr>
      <w:spacing w:after="80" w:line="240" w:lineRule="atLeast"/>
    </w:pPr>
    <w:rPr>
      <w:sz w:val="18"/>
    </w:rPr>
  </w:style>
  <w:style w:type="paragraph" w:customStyle="1" w:styleId="TCLevel1">
    <w:name w:val="T&amp;C Level 1"/>
    <w:uiPriority w:val="30"/>
    <w:rsid w:val="00976199"/>
    <w:pPr>
      <w:numPr>
        <w:numId w:val="46"/>
      </w:numPr>
      <w:spacing w:after="80" w:line="240" w:lineRule="exact"/>
    </w:pPr>
    <w:rPr>
      <w:rFonts w:ascii="Calibri" w:eastAsiaTheme="minorHAnsi" w:hAnsi="Calibri"/>
      <w:b/>
      <w:caps/>
      <w:color w:val="000000" w:themeColor="text1"/>
      <w:sz w:val="20"/>
      <w:szCs w:val="20"/>
    </w:rPr>
  </w:style>
  <w:style w:type="paragraph" w:customStyle="1" w:styleId="TCLevel2">
    <w:name w:val="T&amp;C Level 2"/>
    <w:basedOn w:val="Normal"/>
    <w:uiPriority w:val="30"/>
    <w:rsid w:val="00D344A2"/>
    <w:pPr>
      <w:numPr>
        <w:ilvl w:val="1"/>
        <w:numId w:val="46"/>
      </w:numPr>
      <w:spacing w:after="80" w:line="220" w:lineRule="atLeast"/>
    </w:pPr>
    <w:rPr>
      <w:sz w:val="18"/>
    </w:rPr>
  </w:style>
  <w:style w:type="paragraph" w:customStyle="1" w:styleId="TCLevel3">
    <w:name w:val="T&amp;C Level 3"/>
    <w:basedOn w:val="Normal"/>
    <w:uiPriority w:val="30"/>
    <w:rsid w:val="00D344A2"/>
    <w:pPr>
      <w:numPr>
        <w:ilvl w:val="2"/>
        <w:numId w:val="46"/>
      </w:numPr>
      <w:spacing w:after="80" w:line="220" w:lineRule="atLeast"/>
    </w:pPr>
    <w:rPr>
      <w:sz w:val="18"/>
    </w:rPr>
  </w:style>
  <w:style w:type="paragraph" w:customStyle="1" w:styleId="Indentedbodytext">
    <w:name w:val="Indented body text"/>
    <w:basedOn w:val="Numberedbodytext"/>
    <w:uiPriority w:val="2"/>
    <w:qFormat/>
    <w:rsid w:val="00DD2ACB"/>
    <w:pPr>
      <w:numPr>
        <w:ilvl w:val="0"/>
        <w:numId w:val="47"/>
      </w:numPr>
      <w:tabs>
        <w:tab w:val="clear" w:pos="964"/>
        <w:tab w:val="num" w:pos="1701"/>
      </w:tabs>
    </w:pPr>
  </w:style>
  <w:style w:type="paragraph" w:customStyle="1" w:styleId="Numberedbodytext">
    <w:name w:val="Numbered body text"/>
    <w:basedOn w:val="Normal"/>
    <w:uiPriority w:val="1"/>
    <w:qFormat/>
    <w:rsid w:val="000A4093"/>
    <w:pPr>
      <w:numPr>
        <w:ilvl w:val="1"/>
        <w:numId w:val="31"/>
      </w:numPr>
      <w:tabs>
        <w:tab w:val="clear" w:pos="1418"/>
        <w:tab w:val="left" w:pos="964"/>
      </w:tabs>
      <w:spacing w:after="120" w:line="360" w:lineRule="auto"/>
      <w:contextualSpacing w:val="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D02A88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02A88"/>
    <w:rPr>
      <w:rFonts w:ascii="Univers LT Pro 45 Light" w:eastAsiaTheme="minorHAnsi" w:hAnsi="Univers LT Pro 45 Light"/>
      <w:color w:val="000000" w:themeColor="text1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02A88"/>
    <w:rPr>
      <w:vertAlign w:val="superscript"/>
    </w:rPr>
  </w:style>
  <w:style w:type="numbering" w:customStyle="1" w:styleId="BRPM-ParagraphsNumbering">
    <w:name w:val="BRPM - Paragraphs Numbering"/>
    <w:uiPriority w:val="99"/>
    <w:rsid w:val="00B0764E"/>
    <w:pPr>
      <w:numPr>
        <w:numId w:val="40"/>
      </w:numPr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D41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8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023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4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8698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010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92605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91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91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462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9680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8286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6389088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34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matthew_barber/status/142868159509183692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ediationbucks.org.u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xcel-2018">
  <a:themeElements>
    <a:clrScheme name="Mediation Bucks">
      <a:dk1>
        <a:sysClr val="windowText" lastClr="000000"/>
      </a:dk1>
      <a:lt1>
        <a:srgbClr val="FFFFFF"/>
      </a:lt1>
      <a:dk2>
        <a:srgbClr val="171717"/>
      </a:dk2>
      <a:lt2>
        <a:srgbClr val="FFFFFF"/>
      </a:lt2>
      <a:accent1>
        <a:srgbClr val="41AD4C"/>
      </a:accent1>
      <a:accent2>
        <a:srgbClr val="5EC1CD"/>
      </a:accent2>
      <a:accent3>
        <a:srgbClr val="59595B"/>
      </a:accent3>
      <a:accent4>
        <a:srgbClr val="EEAB26"/>
      </a:accent4>
      <a:accent5>
        <a:srgbClr val="E92727"/>
      </a:accent5>
      <a:accent6>
        <a:srgbClr val="308038"/>
      </a:accent6>
      <a:hlink>
        <a:srgbClr val="41AD4C"/>
      </a:hlink>
      <a:folHlink>
        <a:srgbClr val="00B0F0"/>
      </a:folHlink>
    </a:clrScheme>
    <a:fontScheme name="RIDGE2018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tx2"/>
        </a:solidFill>
        <a:ln>
          <a:noFill/>
        </a:ln>
      </a:spPr>
      <a:bodyPr rot="0" spcFirstLastPara="0" vertOverflow="overflow" horzOverflow="overflow" vert="horz" wrap="square" lIns="36000" tIns="36000" rIns="36000" bIns="36000" numCol="1" spcCol="0" rtlCol="0" fromWordArt="0" anchor="ctr" anchorCtr="0" forceAA="0" compatLnSpc="1">
        <a:prstTxWarp prst="textNoShape">
          <a:avLst/>
        </a:prstTxWarp>
        <a:noAutofit/>
      </a:bodyPr>
      <a:lstStyle>
        <a:defPPr algn="ctr">
          <a:lnSpc>
            <a:spcPts val="1000"/>
          </a:lnSpc>
          <a:defRPr sz="1000" b="0" dirty="0" err="1" smtClean="0">
            <a:effectLst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12700">
          <a:solidFill>
            <a:schemeClr val="accent2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tIns="0" rIns="0" bIns="0" rtlCol="0">
        <a:noAutofit/>
      </a:bodyPr>
      <a:lstStyle>
        <a:defPPr algn="l">
          <a:lnSpc>
            <a:spcPct val="120000"/>
          </a:lnSpc>
          <a:defRPr sz="1200" b="0" dirty="0">
            <a:solidFill>
              <a:schemeClr val="tx1"/>
            </a:solidFill>
            <a:effectLst/>
            <a:latin typeface="+mn-lt"/>
          </a:defRPr>
        </a:defPPr>
      </a:lstStyle>
    </a:txDef>
  </a:objectDefaults>
  <a:extraClrSchemeLst/>
  <a:extLst>
    <a:ext uri="{05A4C25C-085E-4340-85A3-A5531E510DB2}">
      <thm15:themeFamily xmlns:thm15="http://schemas.microsoft.com/office/thememl/2012/main" name="Ridge2018" id="{462720DC-6D39-4559-B40F-1D776BD34A1B}" vid="{BB7F3C1D-914C-4AC6-BC9C-8F4BE6E1897B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B8525C5-293A-4303-A1A2-0C30E7187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Levison</dc:creator>
  <cp:keywords/>
  <dc:description/>
  <cp:lastModifiedBy>john elliot</cp:lastModifiedBy>
  <cp:revision>2</cp:revision>
  <cp:lastPrinted>2020-06-23T21:20:00Z</cp:lastPrinted>
  <dcterms:created xsi:type="dcterms:W3CDTF">2021-08-26T15:55:00Z</dcterms:created>
  <dcterms:modified xsi:type="dcterms:W3CDTF">2021-08-26T15:55:00Z</dcterms:modified>
</cp:coreProperties>
</file>